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490E" w14:textId="213A00C1" w:rsidR="6BBE1BE7" w:rsidRPr="003E33F4" w:rsidRDefault="6BBE1BE7" w:rsidP="003E33F4">
      <w:pPr>
        <w:rPr>
          <w:rFonts w:ascii="MaxPro-Light" w:hAnsi="MaxPro-Light"/>
        </w:rPr>
      </w:pPr>
      <w:r w:rsidRPr="003E33F4">
        <w:rPr>
          <w:rFonts w:ascii="MaxPro-Light" w:eastAsia="Arial" w:hAnsi="MaxPro-Light" w:cs="Arial"/>
        </w:rPr>
        <w:t xml:space="preserve"> </w:t>
      </w:r>
    </w:p>
    <w:p w14:paraId="3AA3A391" w14:textId="6424CC86" w:rsidR="6BBE1BE7" w:rsidRPr="003E33F4" w:rsidRDefault="6BBE1BE7" w:rsidP="003E33F4">
      <w:pPr>
        <w:rPr>
          <w:rFonts w:ascii="MaxPro-Light" w:hAnsi="MaxPro-Light"/>
        </w:rPr>
      </w:pPr>
      <w:r w:rsidRPr="003E33F4">
        <w:rPr>
          <w:rFonts w:ascii="MaxPro-Light" w:eastAsia="Arial" w:hAnsi="MaxPro-Light" w:cs="Arial"/>
        </w:rPr>
        <w:t xml:space="preserve"> </w:t>
      </w:r>
    </w:p>
    <w:p w14:paraId="241E505C" w14:textId="73D5E375" w:rsidR="6BBE1BE7" w:rsidRPr="003E33F4" w:rsidRDefault="6BBE1BE7" w:rsidP="003E33F4">
      <w:pPr>
        <w:rPr>
          <w:rFonts w:ascii="MaxPro-Light" w:hAnsi="MaxPro-Light"/>
        </w:rPr>
      </w:pPr>
      <w:r w:rsidRPr="003E33F4">
        <w:rPr>
          <w:rFonts w:ascii="MaxPro-Light" w:hAnsi="MaxPro-Light"/>
          <w:noProof/>
          <w:lang w:eastAsia="nl-NL"/>
        </w:rPr>
        <w:drawing>
          <wp:inline distT="0" distB="0" distL="0" distR="0" wp14:anchorId="2E281CF2" wp14:editId="5D7FA2F7">
            <wp:extent cx="5753098" cy="1990725"/>
            <wp:effectExtent l="0" t="0" r="0" b="0"/>
            <wp:docPr id="1613865536" name="picture" titl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753098" cy="1990725"/>
                    </a:xfrm>
                    <a:prstGeom prst="rect">
                      <a:avLst/>
                    </a:prstGeom>
                  </pic:spPr>
                </pic:pic>
              </a:graphicData>
            </a:graphic>
          </wp:inline>
        </w:drawing>
      </w:r>
      <w:r w:rsidRPr="003E33F4">
        <w:rPr>
          <w:rFonts w:ascii="MaxPro-Light" w:eastAsia="Arial" w:hAnsi="MaxPro-Light" w:cs="Arial"/>
        </w:rPr>
        <w:t xml:space="preserve"> </w:t>
      </w:r>
    </w:p>
    <w:p w14:paraId="3E0C139B" w14:textId="0CBC01FB" w:rsidR="6BBE1BE7" w:rsidRPr="003E33F4" w:rsidRDefault="6BBE1BE7" w:rsidP="003E33F4">
      <w:pPr>
        <w:rPr>
          <w:rFonts w:ascii="MaxPro-Light" w:hAnsi="MaxPro-Light"/>
        </w:rPr>
      </w:pPr>
    </w:p>
    <w:p w14:paraId="48D7C6DE" w14:textId="2D28AE85" w:rsidR="6BBE1BE7" w:rsidRPr="003E33F4" w:rsidRDefault="6BBE1BE7" w:rsidP="003E33F4">
      <w:pPr>
        <w:rPr>
          <w:rFonts w:ascii="MaxPro-Light" w:hAnsi="MaxPro-Light"/>
        </w:rPr>
      </w:pPr>
    </w:p>
    <w:p w14:paraId="025AE270" w14:textId="2C6155E3" w:rsidR="6BBE1BE7" w:rsidRPr="003E33F4" w:rsidRDefault="6BBE1BE7" w:rsidP="003E33F4">
      <w:pPr>
        <w:rPr>
          <w:rFonts w:ascii="MaxPro-Light" w:hAnsi="MaxPro-Light"/>
        </w:rPr>
      </w:pPr>
    </w:p>
    <w:p w14:paraId="478D2B5D" w14:textId="649292B3" w:rsidR="6BBE1BE7" w:rsidRPr="003E33F4" w:rsidRDefault="6BBE1BE7" w:rsidP="003E33F4">
      <w:pPr>
        <w:rPr>
          <w:rFonts w:ascii="MaxPro-Light" w:hAnsi="MaxPro-Light"/>
        </w:rPr>
      </w:pPr>
      <w:r w:rsidRPr="003E33F4">
        <w:rPr>
          <w:rFonts w:ascii="MaxPro-Light" w:eastAsia="Arial" w:hAnsi="MaxPro-Light" w:cs="Arial"/>
        </w:rPr>
        <w:t xml:space="preserve"> </w:t>
      </w:r>
    </w:p>
    <w:p w14:paraId="5CE8117D" w14:textId="23A5D822" w:rsidR="6BBE1BE7" w:rsidRPr="003E33F4" w:rsidRDefault="6BBE1BE7" w:rsidP="003E33F4">
      <w:pPr>
        <w:rPr>
          <w:rFonts w:ascii="MaxPro-Light" w:hAnsi="MaxPro-Light"/>
        </w:rPr>
      </w:pPr>
    </w:p>
    <w:p w14:paraId="5EBBEE8C" w14:textId="5E52A58C" w:rsidR="6BBE1BE7" w:rsidRPr="003E33F4" w:rsidRDefault="6BBE1BE7" w:rsidP="003E33F4">
      <w:pPr>
        <w:rPr>
          <w:rFonts w:ascii="MaxPro-Light" w:hAnsi="MaxPro-Light"/>
        </w:rPr>
      </w:pPr>
    </w:p>
    <w:p w14:paraId="57859A0E" w14:textId="77777777" w:rsidR="00266C4F" w:rsidRPr="003E33F4" w:rsidRDefault="00266C4F" w:rsidP="003E33F4">
      <w:pPr>
        <w:rPr>
          <w:rFonts w:ascii="MaxPro-Light" w:eastAsia="Cambria" w:hAnsi="MaxPro-Light" w:cs="Cambria"/>
          <w:b/>
          <w:bCs/>
        </w:rPr>
      </w:pPr>
    </w:p>
    <w:p w14:paraId="062153C8" w14:textId="2A826C3A" w:rsidR="6BBE1BE7" w:rsidRPr="003E33F4" w:rsidRDefault="4A7136FF" w:rsidP="003E33F4">
      <w:pPr>
        <w:rPr>
          <w:rFonts w:ascii="MaxPro-Light" w:eastAsia="Cambria" w:hAnsi="MaxPro-Light" w:cs="Cambria"/>
          <w:b/>
          <w:bCs/>
        </w:rPr>
      </w:pPr>
      <w:r w:rsidRPr="003E33F4">
        <w:rPr>
          <w:rFonts w:ascii="MaxPro-Light" w:eastAsia="Cambria" w:hAnsi="MaxPro-Light" w:cs="Cambria"/>
          <w:b/>
          <w:bCs/>
        </w:rPr>
        <w:t>Verzuimprotocol</w:t>
      </w:r>
      <w:r w:rsidRPr="003E33F4">
        <w:rPr>
          <w:rFonts w:ascii="MaxPro-Light" w:eastAsia="Cambria" w:hAnsi="MaxPro-Light" w:cs="Cambria"/>
        </w:rPr>
        <w:t xml:space="preserve"> </w:t>
      </w:r>
      <w:r w:rsidRPr="003E33F4">
        <w:rPr>
          <w:rFonts w:ascii="MaxPro-Light" w:eastAsia="Cambria" w:hAnsi="MaxPro-Light" w:cs="Cambria"/>
          <w:b/>
          <w:bCs/>
        </w:rPr>
        <w:t>202</w:t>
      </w:r>
      <w:r w:rsidR="00465BD2">
        <w:rPr>
          <w:rFonts w:ascii="MaxPro-Light" w:eastAsia="Cambria" w:hAnsi="MaxPro-Light" w:cs="Cambria"/>
          <w:b/>
          <w:bCs/>
        </w:rPr>
        <w:t>3</w:t>
      </w:r>
      <w:r w:rsidRPr="003E33F4">
        <w:rPr>
          <w:rFonts w:ascii="MaxPro-Light" w:eastAsia="Cambria" w:hAnsi="MaxPro-Light" w:cs="Cambria"/>
          <w:b/>
          <w:bCs/>
        </w:rPr>
        <w:t xml:space="preserve"> – 202</w:t>
      </w:r>
      <w:r w:rsidR="00465BD2">
        <w:rPr>
          <w:rFonts w:ascii="MaxPro-Light" w:eastAsia="Cambria" w:hAnsi="MaxPro-Light" w:cs="Cambria"/>
          <w:b/>
          <w:bCs/>
        </w:rPr>
        <w:t>4</w:t>
      </w:r>
    </w:p>
    <w:p w14:paraId="09EE8975" w14:textId="141BCD40" w:rsidR="6BBE1BE7" w:rsidRPr="003E33F4" w:rsidRDefault="4A7136FF" w:rsidP="003E33F4">
      <w:pPr>
        <w:rPr>
          <w:rFonts w:ascii="MaxPro-Light" w:hAnsi="MaxPro-Light"/>
        </w:rPr>
      </w:pPr>
      <w:r w:rsidRPr="003E33F4">
        <w:rPr>
          <w:rFonts w:ascii="MaxPro-Light" w:eastAsia="Cambria" w:hAnsi="MaxPro-Light" w:cs="Cambria"/>
          <w:b/>
          <w:bCs/>
        </w:rPr>
        <w:t>Scholengemeenschap</w:t>
      </w:r>
      <w:r w:rsidR="00C4714F" w:rsidRPr="003E33F4">
        <w:rPr>
          <w:rFonts w:ascii="MaxPro-Light" w:eastAsia="Cambria" w:hAnsi="MaxPro-Light" w:cs="Cambria"/>
          <w:b/>
          <w:bCs/>
        </w:rPr>
        <w:t xml:space="preserve"> </w:t>
      </w:r>
      <w:r w:rsidRPr="003E33F4">
        <w:rPr>
          <w:rFonts w:ascii="MaxPro-Light" w:eastAsia="Cambria" w:hAnsi="MaxPro-Light" w:cs="Cambria"/>
          <w:b/>
          <w:bCs/>
        </w:rPr>
        <w:t>Marianum</w:t>
      </w:r>
    </w:p>
    <w:p w14:paraId="5DDE7C63" w14:textId="1E5F8F6B" w:rsidR="6BBE1BE7" w:rsidRPr="003E33F4" w:rsidRDefault="6BBE1BE7" w:rsidP="003E33F4">
      <w:pPr>
        <w:rPr>
          <w:rFonts w:ascii="MaxPro-Light" w:hAnsi="MaxPro-Light"/>
        </w:rPr>
      </w:pPr>
    </w:p>
    <w:p w14:paraId="61118D2D" w14:textId="42CB2645" w:rsidR="05D310AB" w:rsidRPr="003E33F4" w:rsidRDefault="05D310AB" w:rsidP="003E33F4">
      <w:pPr>
        <w:rPr>
          <w:rFonts w:ascii="MaxPro-Light" w:hAnsi="MaxPro-Light"/>
        </w:rPr>
      </w:pPr>
    </w:p>
    <w:p w14:paraId="430210E9" w14:textId="66066EAC" w:rsidR="05D310AB" w:rsidRPr="003E33F4" w:rsidRDefault="05D310AB" w:rsidP="003E33F4">
      <w:pPr>
        <w:rPr>
          <w:rFonts w:ascii="MaxPro-Light" w:hAnsi="MaxPro-Light"/>
        </w:rPr>
      </w:pPr>
    </w:p>
    <w:p w14:paraId="450C8EB8" w14:textId="69F6030A" w:rsidR="05D310AB" w:rsidRPr="003E33F4" w:rsidRDefault="05D310AB" w:rsidP="003E33F4">
      <w:pPr>
        <w:rPr>
          <w:rFonts w:ascii="MaxPro-Light" w:hAnsi="MaxPro-Light"/>
        </w:rPr>
      </w:pPr>
    </w:p>
    <w:p w14:paraId="6E0CC6BF" w14:textId="7349E6F1" w:rsidR="05D310AB" w:rsidRPr="003E33F4" w:rsidRDefault="05D310AB" w:rsidP="003E33F4">
      <w:pPr>
        <w:rPr>
          <w:rFonts w:ascii="MaxPro-Light" w:hAnsi="MaxPro-Light"/>
        </w:rPr>
      </w:pPr>
    </w:p>
    <w:p w14:paraId="010922C9" w14:textId="65149AEC" w:rsidR="05D310AB" w:rsidRPr="003E33F4" w:rsidRDefault="05D310AB" w:rsidP="003E33F4">
      <w:pPr>
        <w:rPr>
          <w:rFonts w:ascii="MaxPro-Light" w:hAnsi="MaxPro-Light"/>
        </w:rPr>
      </w:pPr>
    </w:p>
    <w:sdt>
      <w:sdtPr>
        <w:rPr>
          <w:rFonts w:ascii="MaxPro-Light" w:eastAsiaTheme="minorHAnsi" w:hAnsi="MaxPro-Light" w:cstheme="minorBidi"/>
          <w:color w:val="auto"/>
          <w:sz w:val="22"/>
          <w:szCs w:val="22"/>
          <w:lang w:eastAsia="en-US"/>
        </w:rPr>
        <w:id w:val="-1623152035"/>
        <w:docPartObj>
          <w:docPartGallery w:val="Table of Contents"/>
          <w:docPartUnique/>
        </w:docPartObj>
      </w:sdtPr>
      <w:sdtEndPr>
        <w:rPr>
          <w:b/>
          <w:bCs/>
        </w:rPr>
      </w:sdtEndPr>
      <w:sdtContent>
        <w:p w14:paraId="59190B9D" w14:textId="77777777" w:rsidR="00D35EBB" w:rsidRPr="003E33F4" w:rsidRDefault="00D35EBB" w:rsidP="003E33F4">
          <w:pPr>
            <w:pStyle w:val="Kopvaninhoudsopgave"/>
            <w:spacing w:before="0" w:line="240" w:lineRule="auto"/>
            <w:rPr>
              <w:rFonts w:ascii="MaxPro-Light" w:eastAsiaTheme="minorHAnsi" w:hAnsi="MaxPro-Light" w:cstheme="minorBidi"/>
              <w:color w:val="auto"/>
              <w:sz w:val="22"/>
              <w:szCs w:val="22"/>
              <w:lang w:eastAsia="en-US"/>
            </w:rPr>
          </w:pPr>
        </w:p>
        <w:p w14:paraId="06D7EA3F" w14:textId="77777777" w:rsidR="00D35EBB" w:rsidRPr="003E33F4" w:rsidRDefault="00D35EBB" w:rsidP="003E33F4">
          <w:pPr>
            <w:rPr>
              <w:rFonts w:ascii="MaxPro-Light" w:hAnsi="MaxPro-Light"/>
            </w:rPr>
          </w:pPr>
          <w:r w:rsidRPr="003E33F4">
            <w:rPr>
              <w:rFonts w:ascii="MaxPro-Light" w:hAnsi="MaxPro-Light"/>
            </w:rPr>
            <w:br w:type="page"/>
          </w:r>
        </w:p>
        <w:p w14:paraId="68886F14" w14:textId="30DF6FFC" w:rsidR="005115F5" w:rsidRPr="003E33F4" w:rsidRDefault="005115F5" w:rsidP="003E33F4">
          <w:pPr>
            <w:pStyle w:val="Kopvaninhoudsopgave"/>
            <w:spacing w:before="0" w:line="240" w:lineRule="auto"/>
            <w:rPr>
              <w:rFonts w:ascii="MaxPro-Light" w:hAnsi="MaxPro-Light"/>
              <w:b/>
              <w:bCs/>
              <w:color w:val="auto"/>
              <w:sz w:val="22"/>
              <w:szCs w:val="22"/>
            </w:rPr>
          </w:pPr>
          <w:r w:rsidRPr="003E33F4">
            <w:rPr>
              <w:rFonts w:ascii="MaxPro-Light" w:hAnsi="MaxPro-Light"/>
              <w:b/>
              <w:bCs/>
              <w:color w:val="auto"/>
              <w:sz w:val="22"/>
              <w:szCs w:val="22"/>
            </w:rPr>
            <w:lastRenderedPageBreak/>
            <w:t>Inhoud</w:t>
          </w:r>
        </w:p>
        <w:p w14:paraId="117808F4" w14:textId="500C9A1F" w:rsidR="00DD5B53" w:rsidRPr="003E33F4" w:rsidRDefault="005115F5" w:rsidP="003E33F4">
          <w:pPr>
            <w:pStyle w:val="Inhopg1"/>
            <w:spacing w:after="0"/>
            <w:rPr>
              <w:rFonts w:ascii="MaxPro-Light" w:eastAsiaTheme="minorEastAsia" w:hAnsi="MaxPro-Light"/>
              <w:noProof/>
              <w:lang w:eastAsia="nl-NL"/>
            </w:rPr>
          </w:pPr>
          <w:r w:rsidRPr="003E33F4">
            <w:rPr>
              <w:rFonts w:ascii="MaxPro-Light" w:hAnsi="MaxPro-Light"/>
            </w:rPr>
            <w:fldChar w:fldCharType="begin"/>
          </w:r>
          <w:r w:rsidRPr="003E33F4">
            <w:rPr>
              <w:rFonts w:ascii="MaxPro-Light" w:hAnsi="MaxPro-Light"/>
            </w:rPr>
            <w:instrText xml:space="preserve"> TOC \o "1-3" \h \z \u </w:instrText>
          </w:r>
          <w:r w:rsidRPr="003E33F4">
            <w:rPr>
              <w:rFonts w:ascii="MaxPro-Light" w:hAnsi="MaxPro-Light"/>
            </w:rPr>
            <w:fldChar w:fldCharType="separate"/>
          </w:r>
          <w:hyperlink w:anchor="_Toc113522555" w:history="1">
            <w:r w:rsidR="00DD5B53" w:rsidRPr="003E33F4">
              <w:rPr>
                <w:rStyle w:val="Hyperlink"/>
                <w:rFonts w:ascii="MaxPro-Light" w:hAnsi="MaxPro-Light"/>
                <w:noProof/>
              </w:rPr>
              <w:t>1   Inleiding</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_Toc113522555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3</w:t>
            </w:r>
            <w:r w:rsidR="00DD5B53" w:rsidRPr="003E33F4">
              <w:rPr>
                <w:rFonts w:ascii="MaxPro-Light" w:hAnsi="MaxPro-Light"/>
                <w:noProof/>
                <w:webHidden/>
              </w:rPr>
              <w:fldChar w:fldCharType="end"/>
            </w:r>
          </w:hyperlink>
        </w:p>
        <w:p w14:paraId="44FC413F" w14:textId="0BAC4E20" w:rsidR="00DD5B53" w:rsidRPr="003E33F4" w:rsidRDefault="00000000" w:rsidP="003E33F4">
          <w:pPr>
            <w:pStyle w:val="Inhopg1"/>
            <w:spacing w:after="0"/>
            <w:rPr>
              <w:rFonts w:ascii="MaxPro-Light" w:eastAsiaTheme="minorEastAsia" w:hAnsi="MaxPro-Light"/>
              <w:noProof/>
              <w:lang w:eastAsia="nl-NL"/>
            </w:rPr>
          </w:pPr>
          <w:hyperlink w:anchor="_Toc113522556" w:history="1">
            <w:r w:rsidR="00DD5B53" w:rsidRPr="003E33F4">
              <w:rPr>
                <w:rStyle w:val="Hyperlink"/>
                <w:rFonts w:ascii="MaxPro-Light" w:hAnsi="MaxPro-Light"/>
                <w:noProof/>
              </w:rPr>
              <w:t>2   Leerplicht</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_Toc113522556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4</w:t>
            </w:r>
            <w:r w:rsidR="00DD5B53" w:rsidRPr="003E33F4">
              <w:rPr>
                <w:rFonts w:ascii="MaxPro-Light" w:hAnsi="MaxPro-Light"/>
                <w:noProof/>
                <w:webHidden/>
              </w:rPr>
              <w:fldChar w:fldCharType="end"/>
            </w:r>
          </w:hyperlink>
        </w:p>
        <w:p w14:paraId="1C5FE81A" w14:textId="1C9AC74F" w:rsidR="00DD5B53" w:rsidRPr="003E33F4" w:rsidRDefault="00000000" w:rsidP="003E33F4">
          <w:pPr>
            <w:pStyle w:val="Inhopg2"/>
            <w:tabs>
              <w:tab w:val="right" w:leader="dot" w:pos="9060"/>
            </w:tabs>
            <w:spacing w:after="0"/>
            <w:rPr>
              <w:rFonts w:ascii="MaxPro-Light" w:eastAsiaTheme="minorEastAsia" w:hAnsi="MaxPro-Light"/>
              <w:noProof/>
              <w:lang w:eastAsia="nl-NL"/>
            </w:rPr>
          </w:pPr>
          <w:hyperlink w:anchor="_Toc113522557" w:history="1">
            <w:r w:rsidR="00DD5B53" w:rsidRPr="003E33F4">
              <w:rPr>
                <w:rStyle w:val="Hyperlink"/>
                <w:rFonts w:ascii="MaxPro-Light" w:hAnsi="MaxPro-Light"/>
                <w:noProof/>
              </w:rPr>
              <w:t>2.1 Leerplicht en kwalificatieplicht</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_Toc113522557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4</w:t>
            </w:r>
            <w:r w:rsidR="00DD5B53" w:rsidRPr="003E33F4">
              <w:rPr>
                <w:rFonts w:ascii="MaxPro-Light" w:hAnsi="MaxPro-Light"/>
                <w:noProof/>
                <w:webHidden/>
              </w:rPr>
              <w:fldChar w:fldCharType="end"/>
            </w:r>
          </w:hyperlink>
        </w:p>
        <w:p w14:paraId="2657FB99" w14:textId="4B0D6F78" w:rsidR="00DD5B53" w:rsidRPr="003E33F4" w:rsidRDefault="00000000" w:rsidP="003E33F4">
          <w:pPr>
            <w:pStyle w:val="Inhopg3"/>
            <w:tabs>
              <w:tab w:val="right" w:leader="dot" w:pos="9060"/>
            </w:tabs>
            <w:spacing w:after="0"/>
            <w:rPr>
              <w:rFonts w:ascii="MaxPro-Light" w:eastAsiaTheme="minorEastAsia" w:hAnsi="MaxPro-Light"/>
              <w:noProof/>
              <w:lang w:eastAsia="nl-NL"/>
            </w:rPr>
          </w:pPr>
          <w:hyperlink w:anchor="_Toc113522558" w:history="1">
            <w:r w:rsidR="00DD5B53" w:rsidRPr="003E33F4">
              <w:rPr>
                <w:rStyle w:val="Hyperlink"/>
                <w:rFonts w:ascii="MaxPro-Light" w:hAnsi="MaxPro-Light"/>
                <w:noProof/>
              </w:rPr>
              <w:t>2.1.1 Leerplicht</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_Toc113522558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4</w:t>
            </w:r>
            <w:r w:rsidR="00DD5B53" w:rsidRPr="003E33F4">
              <w:rPr>
                <w:rFonts w:ascii="MaxPro-Light" w:hAnsi="MaxPro-Light"/>
                <w:noProof/>
                <w:webHidden/>
              </w:rPr>
              <w:fldChar w:fldCharType="end"/>
            </w:r>
          </w:hyperlink>
        </w:p>
        <w:p w14:paraId="185BE15E" w14:textId="30B90FA8" w:rsidR="00DD5B53" w:rsidRPr="003E33F4" w:rsidRDefault="00000000" w:rsidP="003E33F4">
          <w:pPr>
            <w:pStyle w:val="Inhopg3"/>
            <w:tabs>
              <w:tab w:val="right" w:leader="dot" w:pos="9060"/>
            </w:tabs>
            <w:spacing w:after="0"/>
            <w:rPr>
              <w:rFonts w:ascii="MaxPro-Light" w:eastAsiaTheme="minorEastAsia" w:hAnsi="MaxPro-Light"/>
              <w:noProof/>
              <w:lang w:eastAsia="nl-NL"/>
            </w:rPr>
          </w:pPr>
          <w:hyperlink w:anchor="_Toc113522559" w:history="1">
            <w:r w:rsidR="00DD5B53" w:rsidRPr="003E33F4">
              <w:rPr>
                <w:rStyle w:val="Hyperlink"/>
                <w:rFonts w:ascii="MaxPro-Light" w:hAnsi="MaxPro-Light"/>
                <w:noProof/>
              </w:rPr>
              <w:t>2.1.2 Kwalificatieplicht</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_Toc113522559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4</w:t>
            </w:r>
            <w:r w:rsidR="00DD5B53" w:rsidRPr="003E33F4">
              <w:rPr>
                <w:rFonts w:ascii="MaxPro-Light" w:hAnsi="MaxPro-Light"/>
                <w:noProof/>
                <w:webHidden/>
              </w:rPr>
              <w:fldChar w:fldCharType="end"/>
            </w:r>
          </w:hyperlink>
        </w:p>
        <w:p w14:paraId="17E1A340" w14:textId="2B541EF3" w:rsidR="00DD5B53" w:rsidRPr="003E33F4" w:rsidRDefault="00000000" w:rsidP="003E33F4">
          <w:pPr>
            <w:pStyle w:val="Inhopg1"/>
            <w:spacing w:after="0"/>
            <w:rPr>
              <w:rFonts w:ascii="MaxPro-Light" w:eastAsiaTheme="minorEastAsia" w:hAnsi="MaxPro-Light"/>
              <w:noProof/>
              <w:lang w:eastAsia="nl-NL"/>
            </w:rPr>
          </w:pPr>
          <w:hyperlink w:anchor="_Toc113522560" w:history="1">
            <w:r w:rsidR="00DD5B53" w:rsidRPr="003E33F4">
              <w:rPr>
                <w:rStyle w:val="Hyperlink"/>
                <w:rFonts w:ascii="MaxPro-Light" w:eastAsia="Cambria" w:hAnsi="MaxPro-Light"/>
                <w:noProof/>
              </w:rPr>
              <w:t>3   Betrokken externe partijen</w:t>
            </w:r>
            <w:r w:rsidR="00DD5B53" w:rsidRPr="003E33F4">
              <w:rPr>
                <w:rStyle w:val="Hyperlink"/>
                <w:rFonts w:ascii="MaxPro-Light" w:hAnsi="MaxPro-Light"/>
                <w:noProof/>
              </w:rPr>
              <w:t xml:space="preserve"> 3.1 DUO (Dienst Uitvoering Onderwijs)</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_Toc113522560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5</w:t>
            </w:r>
            <w:r w:rsidR="00DD5B53" w:rsidRPr="003E33F4">
              <w:rPr>
                <w:rFonts w:ascii="MaxPro-Light" w:hAnsi="MaxPro-Light"/>
                <w:noProof/>
                <w:webHidden/>
              </w:rPr>
              <w:fldChar w:fldCharType="end"/>
            </w:r>
          </w:hyperlink>
        </w:p>
        <w:p w14:paraId="46408865" w14:textId="4ADF2DFD" w:rsidR="00DD5B53" w:rsidRPr="003E33F4" w:rsidRDefault="00000000" w:rsidP="003E33F4">
          <w:pPr>
            <w:pStyle w:val="Inhopg2"/>
            <w:tabs>
              <w:tab w:val="right" w:leader="dot" w:pos="9060"/>
            </w:tabs>
            <w:spacing w:after="0"/>
            <w:rPr>
              <w:rFonts w:ascii="MaxPro-Light" w:eastAsiaTheme="minorEastAsia" w:hAnsi="MaxPro-Light"/>
              <w:noProof/>
              <w:lang w:eastAsia="nl-NL"/>
            </w:rPr>
          </w:pPr>
          <w:hyperlink w:anchor="_Toc113522561" w:history="1">
            <w:r w:rsidR="00DD5B53" w:rsidRPr="003E33F4">
              <w:rPr>
                <w:rStyle w:val="Hyperlink"/>
                <w:rFonts w:ascii="MaxPro-Light" w:hAnsi="MaxPro-Light"/>
                <w:noProof/>
              </w:rPr>
              <w:t>3.2 Leerplichtambtenaar</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_Toc113522561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5</w:t>
            </w:r>
            <w:r w:rsidR="00DD5B53" w:rsidRPr="003E33F4">
              <w:rPr>
                <w:rFonts w:ascii="MaxPro-Light" w:hAnsi="MaxPro-Light"/>
                <w:noProof/>
                <w:webHidden/>
              </w:rPr>
              <w:fldChar w:fldCharType="end"/>
            </w:r>
          </w:hyperlink>
        </w:p>
        <w:p w14:paraId="34BD62BC" w14:textId="24A11334" w:rsidR="00DD5B53" w:rsidRPr="003E33F4" w:rsidRDefault="00000000" w:rsidP="003E33F4">
          <w:pPr>
            <w:pStyle w:val="Inhopg2"/>
            <w:tabs>
              <w:tab w:val="right" w:leader="dot" w:pos="9060"/>
            </w:tabs>
            <w:spacing w:after="0"/>
            <w:rPr>
              <w:rFonts w:ascii="MaxPro-Light" w:eastAsiaTheme="minorEastAsia" w:hAnsi="MaxPro-Light"/>
              <w:noProof/>
              <w:lang w:eastAsia="nl-NL"/>
            </w:rPr>
          </w:pPr>
          <w:hyperlink w:anchor="_Toc113522562" w:history="1">
            <w:r w:rsidR="00DD5B53" w:rsidRPr="003E33F4">
              <w:rPr>
                <w:rStyle w:val="Hyperlink"/>
                <w:rFonts w:ascii="MaxPro-Light" w:eastAsia="Cambria" w:hAnsi="MaxPro-Light"/>
                <w:noProof/>
              </w:rPr>
              <w:t>3.3 Regionale Meld- en Coördinatiepunt vroegtijdig schoolverlaters</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_Toc113522562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5</w:t>
            </w:r>
            <w:r w:rsidR="00DD5B53" w:rsidRPr="003E33F4">
              <w:rPr>
                <w:rFonts w:ascii="MaxPro-Light" w:hAnsi="MaxPro-Light"/>
                <w:noProof/>
                <w:webHidden/>
              </w:rPr>
              <w:fldChar w:fldCharType="end"/>
            </w:r>
          </w:hyperlink>
        </w:p>
        <w:p w14:paraId="60818A2E" w14:textId="5749929D" w:rsidR="00DD5B53" w:rsidRPr="003E33F4" w:rsidRDefault="00000000" w:rsidP="003E33F4">
          <w:pPr>
            <w:pStyle w:val="Inhopg1"/>
            <w:spacing w:after="0"/>
            <w:rPr>
              <w:rFonts w:ascii="MaxPro-Light" w:eastAsiaTheme="minorEastAsia" w:hAnsi="MaxPro-Light"/>
              <w:noProof/>
              <w:lang w:eastAsia="nl-NL"/>
            </w:rPr>
          </w:pPr>
          <w:hyperlink w:anchor="_Toc113522563" w:history="1">
            <w:r w:rsidR="00DD5B53" w:rsidRPr="003E33F4">
              <w:rPr>
                <w:rStyle w:val="Hyperlink"/>
                <w:rFonts w:ascii="MaxPro-Light" w:hAnsi="MaxPro-Light"/>
                <w:noProof/>
              </w:rPr>
              <w:t>4   Wat is schoolverzuim?</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_Toc113522563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6</w:t>
            </w:r>
            <w:r w:rsidR="00DD5B53" w:rsidRPr="003E33F4">
              <w:rPr>
                <w:rFonts w:ascii="MaxPro-Light" w:hAnsi="MaxPro-Light"/>
                <w:noProof/>
                <w:webHidden/>
              </w:rPr>
              <w:fldChar w:fldCharType="end"/>
            </w:r>
          </w:hyperlink>
        </w:p>
        <w:p w14:paraId="649EF647" w14:textId="243BB02C" w:rsidR="00DD5B53" w:rsidRPr="003E33F4" w:rsidRDefault="00000000" w:rsidP="003E33F4">
          <w:pPr>
            <w:pStyle w:val="Inhopg3"/>
            <w:tabs>
              <w:tab w:val="right" w:leader="dot" w:pos="9060"/>
            </w:tabs>
            <w:spacing w:after="0"/>
            <w:rPr>
              <w:rFonts w:ascii="MaxPro-Light" w:eastAsiaTheme="minorEastAsia" w:hAnsi="MaxPro-Light"/>
              <w:noProof/>
              <w:lang w:eastAsia="nl-NL"/>
            </w:rPr>
          </w:pPr>
          <w:hyperlink w:anchor="_Toc113522564" w:history="1">
            <w:r w:rsidR="00DD5B53" w:rsidRPr="003E33F4">
              <w:rPr>
                <w:rStyle w:val="Hyperlink"/>
                <w:rFonts w:ascii="MaxPro-Light" w:eastAsia="Times New Roman" w:hAnsi="MaxPro-Light"/>
                <w:noProof/>
              </w:rPr>
              <w:t>4.1.2 Verlof en vrijstelling van te volgen lessen</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_Toc113522564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6</w:t>
            </w:r>
            <w:r w:rsidR="00DD5B53" w:rsidRPr="003E33F4">
              <w:rPr>
                <w:rFonts w:ascii="MaxPro-Light" w:hAnsi="MaxPro-Light"/>
                <w:noProof/>
                <w:webHidden/>
              </w:rPr>
              <w:fldChar w:fldCharType="end"/>
            </w:r>
          </w:hyperlink>
        </w:p>
        <w:p w14:paraId="415AED64" w14:textId="235D608A" w:rsidR="00DD5B53" w:rsidRPr="003E33F4" w:rsidRDefault="00000000" w:rsidP="003E33F4">
          <w:pPr>
            <w:pStyle w:val="Inhopg3"/>
            <w:tabs>
              <w:tab w:val="right" w:leader="dot" w:pos="9060"/>
            </w:tabs>
            <w:spacing w:after="0"/>
            <w:rPr>
              <w:rFonts w:ascii="MaxPro-Light" w:eastAsiaTheme="minorEastAsia" w:hAnsi="MaxPro-Light"/>
              <w:noProof/>
              <w:lang w:eastAsia="nl-NL"/>
            </w:rPr>
          </w:pPr>
          <w:hyperlink w:anchor="_Toc113522565" w:history="1">
            <w:r w:rsidR="00DD5B53" w:rsidRPr="003E33F4">
              <w:rPr>
                <w:rStyle w:val="Hyperlink"/>
                <w:rFonts w:ascii="MaxPro-Light" w:eastAsia="Times New Roman" w:hAnsi="MaxPro-Light"/>
                <w:noProof/>
              </w:rPr>
              <w:t xml:space="preserve">4.1.3 Gevallen waarvoor </w:t>
            </w:r>
            <w:r w:rsidR="00DD5B53" w:rsidRPr="003E33F4">
              <w:rPr>
                <w:rStyle w:val="Hyperlink"/>
                <w:rFonts w:ascii="MaxPro-Light" w:eastAsia="Times New Roman" w:hAnsi="MaxPro-Light"/>
                <w:b/>
                <w:bCs/>
                <w:noProof/>
              </w:rPr>
              <w:t>zeker geen</w:t>
            </w:r>
            <w:r w:rsidR="00DD5B53" w:rsidRPr="003E33F4">
              <w:rPr>
                <w:rStyle w:val="Hyperlink"/>
                <w:rFonts w:ascii="MaxPro-Light" w:eastAsia="Times New Roman" w:hAnsi="MaxPro-Light"/>
                <w:noProof/>
              </w:rPr>
              <w:t xml:space="preserve"> extra verlof wordt gegeven</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_Toc113522565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8</w:t>
            </w:r>
            <w:r w:rsidR="00DD5B53" w:rsidRPr="003E33F4">
              <w:rPr>
                <w:rFonts w:ascii="MaxPro-Light" w:hAnsi="MaxPro-Light"/>
                <w:noProof/>
                <w:webHidden/>
              </w:rPr>
              <w:fldChar w:fldCharType="end"/>
            </w:r>
          </w:hyperlink>
        </w:p>
        <w:p w14:paraId="5851E8DF" w14:textId="41E2EC6D" w:rsidR="00DD5B53" w:rsidRPr="003E33F4" w:rsidRDefault="00000000" w:rsidP="003E33F4">
          <w:pPr>
            <w:pStyle w:val="Inhopg3"/>
            <w:tabs>
              <w:tab w:val="right" w:leader="dot" w:pos="9060"/>
            </w:tabs>
            <w:spacing w:after="0"/>
            <w:rPr>
              <w:rFonts w:ascii="MaxPro-Light" w:eastAsiaTheme="minorEastAsia" w:hAnsi="MaxPro-Light"/>
              <w:noProof/>
              <w:lang w:eastAsia="nl-NL"/>
            </w:rPr>
          </w:pPr>
          <w:hyperlink w:anchor="_Toc113522566" w:history="1">
            <w:r w:rsidR="00DD5B53" w:rsidRPr="003E33F4">
              <w:rPr>
                <w:rStyle w:val="Hyperlink"/>
                <w:rFonts w:ascii="MaxPro-Light" w:hAnsi="MaxPro-Light"/>
                <w:noProof/>
              </w:rPr>
              <w:t>4.1.4 Uitzonderingen voor vakantie onder schooltijd</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_Toc113522566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8</w:t>
            </w:r>
            <w:r w:rsidR="00DD5B53" w:rsidRPr="003E33F4">
              <w:rPr>
                <w:rFonts w:ascii="MaxPro-Light" w:hAnsi="MaxPro-Light"/>
                <w:noProof/>
                <w:webHidden/>
              </w:rPr>
              <w:fldChar w:fldCharType="end"/>
            </w:r>
          </w:hyperlink>
        </w:p>
        <w:p w14:paraId="595FA128" w14:textId="2101FA65" w:rsidR="00DD5B53" w:rsidRPr="003E33F4" w:rsidRDefault="00000000" w:rsidP="003E33F4">
          <w:pPr>
            <w:pStyle w:val="Inhopg2"/>
            <w:tabs>
              <w:tab w:val="right" w:leader="dot" w:pos="9060"/>
            </w:tabs>
            <w:spacing w:after="0"/>
            <w:rPr>
              <w:rFonts w:ascii="MaxPro-Light" w:eastAsiaTheme="minorEastAsia" w:hAnsi="MaxPro-Light"/>
              <w:noProof/>
              <w:lang w:eastAsia="nl-NL"/>
            </w:rPr>
          </w:pPr>
          <w:hyperlink w:anchor="_Toc113522567" w:history="1">
            <w:r w:rsidR="00DD5B53" w:rsidRPr="003E33F4">
              <w:rPr>
                <w:rStyle w:val="Hyperlink"/>
                <w:rFonts w:ascii="MaxPro-Light" w:eastAsia="Cambria" w:hAnsi="MaxPro-Light"/>
                <w:noProof/>
              </w:rPr>
              <w:t>4.2 Ongeoorloofd verzuim</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_Toc113522567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8</w:t>
            </w:r>
            <w:r w:rsidR="00DD5B53" w:rsidRPr="003E33F4">
              <w:rPr>
                <w:rFonts w:ascii="MaxPro-Light" w:hAnsi="MaxPro-Light"/>
                <w:noProof/>
                <w:webHidden/>
              </w:rPr>
              <w:fldChar w:fldCharType="end"/>
            </w:r>
          </w:hyperlink>
        </w:p>
        <w:p w14:paraId="44B655D2" w14:textId="00F2D32B" w:rsidR="00DD5B53" w:rsidRPr="003E33F4" w:rsidRDefault="00000000" w:rsidP="003E33F4">
          <w:pPr>
            <w:pStyle w:val="Inhopg2"/>
            <w:tabs>
              <w:tab w:val="right" w:leader="dot" w:pos="9060"/>
            </w:tabs>
            <w:spacing w:after="0"/>
            <w:rPr>
              <w:rFonts w:ascii="MaxPro-Light" w:eastAsiaTheme="minorEastAsia" w:hAnsi="MaxPro-Light"/>
              <w:noProof/>
              <w:lang w:eastAsia="nl-NL"/>
            </w:rPr>
          </w:pPr>
          <w:hyperlink w:anchor="_Toc113522568" w:history="1">
            <w:r w:rsidR="00DD5B53" w:rsidRPr="003E33F4">
              <w:rPr>
                <w:rStyle w:val="Hyperlink"/>
                <w:rFonts w:ascii="MaxPro-Light" w:eastAsia="Cambria" w:hAnsi="MaxPro-Light"/>
                <w:noProof/>
              </w:rPr>
              <w:t>4.3 Uit de les gestuurd</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_Toc113522568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9</w:t>
            </w:r>
            <w:r w:rsidR="00DD5B53" w:rsidRPr="003E33F4">
              <w:rPr>
                <w:rFonts w:ascii="MaxPro-Light" w:hAnsi="MaxPro-Light"/>
                <w:noProof/>
                <w:webHidden/>
              </w:rPr>
              <w:fldChar w:fldCharType="end"/>
            </w:r>
          </w:hyperlink>
        </w:p>
        <w:p w14:paraId="22072E69" w14:textId="3C0E1471" w:rsidR="00DD5B53" w:rsidRPr="003E33F4" w:rsidRDefault="00000000" w:rsidP="003E33F4">
          <w:pPr>
            <w:pStyle w:val="Inhopg2"/>
            <w:tabs>
              <w:tab w:val="right" w:leader="dot" w:pos="9060"/>
            </w:tabs>
            <w:spacing w:after="0"/>
            <w:rPr>
              <w:rFonts w:ascii="MaxPro-Light" w:eastAsiaTheme="minorEastAsia" w:hAnsi="MaxPro-Light"/>
              <w:noProof/>
              <w:lang w:eastAsia="nl-NL"/>
            </w:rPr>
          </w:pPr>
          <w:hyperlink w:anchor="_Toc113522569" w:history="1">
            <w:r w:rsidR="00DD5B53" w:rsidRPr="003E33F4">
              <w:rPr>
                <w:rStyle w:val="Hyperlink"/>
                <w:rFonts w:ascii="MaxPro-Light" w:eastAsia="Cambria" w:hAnsi="MaxPro-Light"/>
                <w:noProof/>
              </w:rPr>
              <w:t>4.4 Schorsing</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_Toc113522569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9</w:t>
            </w:r>
            <w:r w:rsidR="00DD5B53" w:rsidRPr="003E33F4">
              <w:rPr>
                <w:rFonts w:ascii="MaxPro-Light" w:hAnsi="MaxPro-Light"/>
                <w:noProof/>
                <w:webHidden/>
              </w:rPr>
              <w:fldChar w:fldCharType="end"/>
            </w:r>
          </w:hyperlink>
        </w:p>
        <w:p w14:paraId="088C32D0" w14:textId="590C524B" w:rsidR="00DD5B53" w:rsidRPr="003E33F4" w:rsidRDefault="00000000" w:rsidP="003E33F4">
          <w:pPr>
            <w:pStyle w:val="Inhopg1"/>
            <w:spacing w:after="0"/>
            <w:rPr>
              <w:rFonts w:ascii="MaxPro-Light" w:eastAsiaTheme="minorEastAsia" w:hAnsi="MaxPro-Light"/>
              <w:noProof/>
              <w:lang w:eastAsia="nl-NL"/>
            </w:rPr>
          </w:pPr>
          <w:hyperlink w:anchor="_Toc113522570" w:history="1">
            <w:r w:rsidR="00DD5B53" w:rsidRPr="003E33F4">
              <w:rPr>
                <w:rStyle w:val="Hyperlink"/>
                <w:rFonts w:ascii="MaxPro-Light" w:hAnsi="MaxPro-Light"/>
                <w:noProof/>
              </w:rPr>
              <w:t>5   Verzuim door overmacht bij toetsen en examens</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_Toc113522570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10</w:t>
            </w:r>
            <w:r w:rsidR="00DD5B53" w:rsidRPr="003E33F4">
              <w:rPr>
                <w:rFonts w:ascii="MaxPro-Light" w:hAnsi="MaxPro-Light"/>
                <w:noProof/>
                <w:webHidden/>
              </w:rPr>
              <w:fldChar w:fldCharType="end"/>
            </w:r>
          </w:hyperlink>
        </w:p>
        <w:p w14:paraId="00AE4679" w14:textId="3679BCCA" w:rsidR="00DD5B53" w:rsidRPr="003E33F4" w:rsidRDefault="00000000" w:rsidP="003E33F4">
          <w:pPr>
            <w:pStyle w:val="Inhopg1"/>
            <w:spacing w:after="0"/>
            <w:rPr>
              <w:rFonts w:ascii="MaxPro-Light" w:eastAsiaTheme="minorEastAsia" w:hAnsi="MaxPro-Light"/>
              <w:noProof/>
              <w:lang w:eastAsia="nl-NL"/>
            </w:rPr>
          </w:pPr>
          <w:hyperlink w:anchor="_Toc113522571" w:history="1">
            <w:r w:rsidR="00DD2ECB" w:rsidRPr="003E33F4">
              <w:rPr>
                <w:rStyle w:val="Hyperlink"/>
                <w:rFonts w:ascii="MaxPro-Light" w:eastAsia="Cambria" w:hAnsi="MaxPro-Light"/>
                <w:noProof/>
              </w:rPr>
              <w:t>6</w:t>
            </w:r>
          </w:hyperlink>
          <w:hyperlink w:anchor="_Toc113522572" w:history="1">
            <w:r w:rsidR="00DD2ECB" w:rsidRPr="003E33F4">
              <w:rPr>
                <w:rStyle w:val="Hyperlink"/>
                <w:rFonts w:ascii="MaxPro-Light" w:eastAsia="Cambria" w:hAnsi="MaxPro-Light"/>
                <w:noProof/>
              </w:rPr>
              <w:t>6</w:t>
            </w:r>
            <w:r w:rsidR="00DD5B53" w:rsidRPr="003E33F4">
              <w:rPr>
                <w:rStyle w:val="Hyperlink"/>
                <w:rFonts w:ascii="MaxPro-Light" w:eastAsia="Cambria" w:hAnsi="MaxPro-Light"/>
                <w:noProof/>
              </w:rPr>
              <w:t>.2 Verzuimregistratie</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_Toc113522572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14</w:t>
            </w:r>
            <w:r w:rsidR="00DD5B53" w:rsidRPr="003E33F4">
              <w:rPr>
                <w:rFonts w:ascii="MaxPro-Light" w:hAnsi="MaxPro-Light"/>
                <w:noProof/>
                <w:webHidden/>
              </w:rPr>
              <w:fldChar w:fldCharType="end"/>
            </w:r>
          </w:hyperlink>
        </w:p>
        <w:p w14:paraId="38D25365" w14:textId="49ABDC06" w:rsidR="00DD5B53" w:rsidRPr="003E33F4" w:rsidRDefault="00000000" w:rsidP="003E33F4">
          <w:pPr>
            <w:pStyle w:val="Inhopg2"/>
            <w:tabs>
              <w:tab w:val="right" w:leader="dot" w:pos="9060"/>
            </w:tabs>
            <w:spacing w:after="0"/>
            <w:rPr>
              <w:rFonts w:ascii="MaxPro-Light" w:eastAsiaTheme="minorEastAsia" w:hAnsi="MaxPro-Light"/>
              <w:noProof/>
              <w:lang w:eastAsia="nl-NL"/>
            </w:rPr>
          </w:pPr>
          <w:hyperlink w:anchor="_Toc113522573" w:history="1">
            <w:r w:rsidR="00DD5B53" w:rsidRPr="003E33F4">
              <w:rPr>
                <w:rStyle w:val="Hyperlink"/>
                <w:rFonts w:ascii="MaxPro-Light" w:eastAsia="Cambria" w:hAnsi="MaxPro-Light"/>
                <w:noProof/>
              </w:rPr>
              <w:t>7.3 Verzuimregistratie in SOMtoday</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_Toc113522573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14</w:t>
            </w:r>
            <w:r w:rsidR="00DD5B53" w:rsidRPr="003E33F4">
              <w:rPr>
                <w:rFonts w:ascii="MaxPro-Light" w:hAnsi="MaxPro-Light"/>
                <w:noProof/>
                <w:webHidden/>
              </w:rPr>
              <w:fldChar w:fldCharType="end"/>
            </w:r>
          </w:hyperlink>
        </w:p>
        <w:p w14:paraId="77D60F73" w14:textId="59F02A92" w:rsidR="00DD5B53" w:rsidRPr="003E33F4" w:rsidRDefault="00000000" w:rsidP="003E33F4">
          <w:pPr>
            <w:pStyle w:val="Inhopg1"/>
            <w:spacing w:after="0"/>
            <w:rPr>
              <w:rFonts w:ascii="MaxPro-Light" w:eastAsiaTheme="minorEastAsia" w:hAnsi="MaxPro-Light"/>
              <w:noProof/>
              <w:lang w:eastAsia="nl-NL"/>
            </w:rPr>
          </w:pPr>
          <w:hyperlink w:anchor="_Toc113522574" w:history="1">
            <w:r w:rsidR="00DD5B53" w:rsidRPr="003E33F4">
              <w:rPr>
                <w:rStyle w:val="Hyperlink"/>
                <w:rFonts w:ascii="MaxPro-Light" w:eastAsia="Cambria" w:hAnsi="MaxPro-Light"/>
                <w:noProof/>
              </w:rPr>
              <w:t>Interventies bij verzuim</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_Toc113522574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16</w:t>
            </w:r>
            <w:r w:rsidR="00DD5B53" w:rsidRPr="003E33F4">
              <w:rPr>
                <w:rFonts w:ascii="MaxPro-Light" w:hAnsi="MaxPro-Light"/>
                <w:noProof/>
                <w:webHidden/>
              </w:rPr>
              <w:fldChar w:fldCharType="end"/>
            </w:r>
          </w:hyperlink>
        </w:p>
        <w:p w14:paraId="6A1B9833" w14:textId="60E41671" w:rsidR="00DD5B53" w:rsidRPr="003E33F4" w:rsidRDefault="00000000" w:rsidP="003E33F4">
          <w:pPr>
            <w:pStyle w:val="Inhopg1"/>
            <w:spacing w:after="0"/>
            <w:rPr>
              <w:rFonts w:ascii="MaxPro-Light" w:eastAsiaTheme="minorEastAsia" w:hAnsi="MaxPro-Light"/>
              <w:noProof/>
              <w:lang w:eastAsia="nl-NL"/>
            </w:rPr>
          </w:pPr>
          <w:hyperlink w:anchor="_Toc113522575" w:history="1">
            <w:r w:rsidR="00DD5B53" w:rsidRPr="003E33F4">
              <w:rPr>
                <w:rStyle w:val="Hyperlink"/>
                <w:rFonts w:ascii="MaxPro-Light" w:hAnsi="MaxPro-Light"/>
                <w:noProof/>
              </w:rPr>
              <w:t>Interventies te laat komen</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_Toc113522575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18</w:t>
            </w:r>
            <w:r w:rsidR="00DD5B53" w:rsidRPr="003E33F4">
              <w:rPr>
                <w:rFonts w:ascii="MaxPro-Light" w:hAnsi="MaxPro-Light"/>
                <w:noProof/>
                <w:webHidden/>
              </w:rPr>
              <w:fldChar w:fldCharType="end"/>
            </w:r>
          </w:hyperlink>
        </w:p>
        <w:p w14:paraId="3FAACC3F" w14:textId="46E9321D" w:rsidR="00DD5B53" w:rsidRPr="003E33F4" w:rsidRDefault="00000000" w:rsidP="003E33F4">
          <w:pPr>
            <w:pStyle w:val="Inhopg1"/>
            <w:spacing w:after="0"/>
            <w:rPr>
              <w:rFonts w:ascii="MaxPro-Light" w:eastAsiaTheme="minorEastAsia" w:hAnsi="MaxPro-Light"/>
              <w:noProof/>
              <w:lang w:eastAsia="nl-NL"/>
            </w:rPr>
          </w:pPr>
          <w:hyperlink w:anchor="_Toc113522576" w:history="1">
            <w:r w:rsidR="00DD5B53" w:rsidRPr="003E33F4">
              <w:rPr>
                <w:rStyle w:val="Hyperlink"/>
                <w:rFonts w:ascii="MaxPro-Light" w:eastAsia="Times New Roman" w:hAnsi="MaxPro-Light"/>
                <w:noProof/>
              </w:rPr>
              <w:t>Secundaire voorwaarden</w:t>
            </w:r>
            <w:r w:rsidR="00DD5B53" w:rsidRPr="003E33F4">
              <w:rPr>
                <w:rFonts w:ascii="MaxPro-Light" w:hAnsi="MaxPro-Light"/>
                <w:noProof/>
                <w:webHidden/>
              </w:rPr>
              <w:tab/>
            </w:r>
            <w:r w:rsidR="00DD5B53" w:rsidRPr="003E33F4">
              <w:rPr>
                <w:rFonts w:ascii="MaxPro-Light" w:hAnsi="MaxPro-Light"/>
                <w:noProof/>
                <w:webHidden/>
              </w:rPr>
              <w:fldChar w:fldCharType="begin"/>
            </w:r>
            <w:r w:rsidR="00DD5B53" w:rsidRPr="003E33F4">
              <w:rPr>
                <w:rFonts w:ascii="MaxPro-Light" w:hAnsi="MaxPro-Light"/>
                <w:noProof/>
                <w:webHidden/>
              </w:rPr>
              <w:instrText xml:space="preserve"> PAGEREF _Toc113522576 \h </w:instrText>
            </w:r>
            <w:r w:rsidR="00DD5B53" w:rsidRPr="003E33F4">
              <w:rPr>
                <w:rFonts w:ascii="MaxPro-Light" w:hAnsi="MaxPro-Light"/>
                <w:noProof/>
                <w:webHidden/>
              </w:rPr>
            </w:r>
            <w:r w:rsidR="00DD5B53" w:rsidRPr="003E33F4">
              <w:rPr>
                <w:rFonts w:ascii="MaxPro-Light" w:hAnsi="MaxPro-Light"/>
                <w:noProof/>
                <w:webHidden/>
              </w:rPr>
              <w:fldChar w:fldCharType="separate"/>
            </w:r>
            <w:r w:rsidR="00622CB5">
              <w:rPr>
                <w:rFonts w:ascii="MaxPro-Light" w:hAnsi="MaxPro-Light"/>
                <w:noProof/>
                <w:webHidden/>
              </w:rPr>
              <w:t>18</w:t>
            </w:r>
            <w:r w:rsidR="00DD5B53" w:rsidRPr="003E33F4">
              <w:rPr>
                <w:rFonts w:ascii="MaxPro-Light" w:hAnsi="MaxPro-Light"/>
                <w:noProof/>
                <w:webHidden/>
              </w:rPr>
              <w:fldChar w:fldCharType="end"/>
            </w:r>
          </w:hyperlink>
        </w:p>
        <w:p w14:paraId="551A3565" w14:textId="166A600F" w:rsidR="005115F5" w:rsidRPr="003E33F4" w:rsidRDefault="005115F5" w:rsidP="003E33F4">
          <w:pPr>
            <w:rPr>
              <w:rFonts w:ascii="MaxPro-Light" w:hAnsi="MaxPro-Light"/>
            </w:rPr>
          </w:pPr>
          <w:r w:rsidRPr="003E33F4">
            <w:rPr>
              <w:rFonts w:ascii="MaxPro-Light" w:hAnsi="MaxPro-Light"/>
              <w:b/>
              <w:bCs/>
            </w:rPr>
            <w:fldChar w:fldCharType="end"/>
          </w:r>
        </w:p>
      </w:sdtContent>
    </w:sdt>
    <w:p w14:paraId="695BFFAC" w14:textId="462FE3D1" w:rsidR="00B056A2" w:rsidRPr="003E33F4" w:rsidRDefault="00B056A2" w:rsidP="003E33F4">
      <w:pPr>
        <w:rPr>
          <w:rFonts w:ascii="MaxPro-Light" w:hAnsi="MaxPro-Light"/>
        </w:rPr>
      </w:pPr>
    </w:p>
    <w:p w14:paraId="0BDDBFB3" w14:textId="77777777" w:rsidR="00397313" w:rsidRPr="003E33F4" w:rsidRDefault="00397313" w:rsidP="003E33F4">
      <w:pPr>
        <w:rPr>
          <w:rFonts w:ascii="MaxPro-Light" w:eastAsiaTheme="majorEastAsia" w:hAnsi="MaxPro-Light" w:cstheme="majorBidi"/>
        </w:rPr>
      </w:pPr>
      <w:bookmarkStart w:id="0" w:name="_Toc113522555"/>
      <w:r w:rsidRPr="003E33F4">
        <w:rPr>
          <w:rFonts w:ascii="MaxPro-Light" w:hAnsi="MaxPro-Light"/>
        </w:rPr>
        <w:br w:type="page"/>
      </w:r>
    </w:p>
    <w:p w14:paraId="7578057D" w14:textId="20DE6636" w:rsidR="00CE6D09" w:rsidRPr="003E33F4" w:rsidRDefault="4A7136FF">
      <w:pPr>
        <w:pStyle w:val="Kop1"/>
        <w:numPr>
          <w:ilvl w:val="0"/>
          <w:numId w:val="8"/>
        </w:numPr>
        <w:spacing w:before="0"/>
        <w:rPr>
          <w:rFonts w:ascii="MaxPro-Light" w:hAnsi="MaxPro-Light"/>
          <w:b/>
          <w:bCs/>
          <w:color w:val="auto"/>
          <w:sz w:val="24"/>
          <w:szCs w:val="24"/>
        </w:rPr>
      </w:pPr>
      <w:r w:rsidRPr="003E33F4">
        <w:rPr>
          <w:rFonts w:ascii="MaxPro-Light" w:hAnsi="MaxPro-Light"/>
          <w:b/>
          <w:bCs/>
          <w:color w:val="auto"/>
          <w:sz w:val="24"/>
          <w:szCs w:val="24"/>
        </w:rPr>
        <w:t>Inleiding</w:t>
      </w:r>
      <w:bookmarkEnd w:id="0"/>
      <w:r w:rsidRPr="003E33F4">
        <w:rPr>
          <w:rFonts w:ascii="MaxPro-Light" w:hAnsi="MaxPro-Light"/>
          <w:b/>
          <w:bCs/>
          <w:color w:val="auto"/>
          <w:sz w:val="24"/>
          <w:szCs w:val="24"/>
        </w:rPr>
        <w:t xml:space="preserve"> </w:t>
      </w:r>
    </w:p>
    <w:p w14:paraId="18779455" w14:textId="7F247307" w:rsidR="001E3B37" w:rsidRPr="003E33F4" w:rsidRDefault="4A7136FF" w:rsidP="003E33F4">
      <w:pPr>
        <w:rPr>
          <w:rFonts w:ascii="MaxPro-Light" w:hAnsi="MaxPro-Light"/>
        </w:rPr>
      </w:pPr>
      <w:r w:rsidRPr="003E33F4">
        <w:rPr>
          <w:rFonts w:ascii="MaxPro-Light" w:hAnsi="MaxPro-Light"/>
        </w:rPr>
        <w:t>Het verzuimprotocol Marianu</w:t>
      </w:r>
      <w:r w:rsidR="00EF7F6E" w:rsidRPr="003E33F4">
        <w:rPr>
          <w:rFonts w:ascii="MaxPro-Light" w:hAnsi="MaxPro-Light"/>
        </w:rPr>
        <w:t>m</w:t>
      </w:r>
      <w:r w:rsidRPr="003E33F4">
        <w:rPr>
          <w:rFonts w:ascii="MaxPro-Light" w:hAnsi="MaxPro-Light"/>
        </w:rPr>
        <w:t xml:space="preserve"> gaat uit van een preventieve werking om grotere problemen voor de leerling te voorkomen. Het is belangrijk om de oorzaak van het verzuim te ontdekken, zodat mogelijke achterliggende problemen bij de kern kunnen worden aangepakt. Het verzuimbeleid is dan ook een samengaan van pedagogisch en disciplinaire maatregelen, passend bij de mogelijke problematiek van de leerling en passend binnen de kaders van het verzuimbeleid van Marianum.</w:t>
      </w:r>
    </w:p>
    <w:p w14:paraId="0C71D0A8" w14:textId="77777777" w:rsidR="00C733CA" w:rsidRPr="003E33F4" w:rsidRDefault="00C733CA" w:rsidP="003E33F4">
      <w:pPr>
        <w:rPr>
          <w:rFonts w:ascii="MaxPro-Light" w:hAnsi="MaxPro-Light" w:cs="Times New Roman"/>
        </w:rPr>
      </w:pPr>
    </w:p>
    <w:p w14:paraId="26FF37A0" w14:textId="42B13D57" w:rsidR="000114FC" w:rsidRPr="003E33F4" w:rsidRDefault="4A7136FF" w:rsidP="003E33F4">
      <w:pPr>
        <w:rPr>
          <w:rFonts w:ascii="MaxPro-Light" w:eastAsia="Cambria" w:hAnsi="MaxPro-Light" w:cs="Cambria"/>
        </w:rPr>
      </w:pPr>
      <w:r w:rsidRPr="003E33F4">
        <w:rPr>
          <w:rFonts w:ascii="MaxPro-Light" w:eastAsia="Cambria" w:hAnsi="MaxPro-Light" w:cs="Cambria"/>
        </w:rPr>
        <w:t xml:space="preserve">In de regio, waartoe Marianum behoort, is een Regionaal Verzuim Protocol Achterhoek geschreven en vastgesteld door scholen en gemeenten </w:t>
      </w:r>
      <w:r w:rsidR="003E33F4" w:rsidRPr="003E33F4">
        <w:rPr>
          <w:rFonts w:ascii="MaxPro-Light" w:eastAsia="Cambria" w:hAnsi="MaxPro-Light" w:cs="Cambria"/>
        </w:rPr>
        <w:t>o</w:t>
      </w:r>
      <w:r w:rsidR="003E33F4" w:rsidRPr="003E33F4">
        <w:rPr>
          <w:rFonts w:ascii="MaxPro-Light" w:hAnsi="MaxPro-Light" w:cs="Cambria"/>
        </w:rPr>
        <w:t xml:space="preserve">m </w:t>
      </w:r>
      <w:r w:rsidRPr="003E33F4">
        <w:rPr>
          <w:rFonts w:ascii="MaxPro-Light" w:eastAsia="Cambria" w:hAnsi="MaxPro-Light" w:cs="Cambria"/>
        </w:rPr>
        <w:t>vroegtijdig schoolverlaten van leerlingen</w:t>
      </w:r>
      <w:r w:rsidR="003E33F4" w:rsidRPr="003E33F4">
        <w:rPr>
          <w:rFonts w:ascii="MaxPro-Light" w:eastAsia="Cambria" w:hAnsi="MaxPro-Light" w:cs="Cambria"/>
        </w:rPr>
        <w:t xml:space="preserve"> </w:t>
      </w:r>
      <w:r w:rsidR="003E33F4" w:rsidRPr="003E33F4">
        <w:rPr>
          <w:rFonts w:ascii="MaxPro-Light" w:hAnsi="MaxPro-Light" w:cs="Cambria"/>
        </w:rPr>
        <w:t>te voorkomen</w:t>
      </w:r>
      <w:r w:rsidRPr="003E33F4">
        <w:rPr>
          <w:rFonts w:ascii="MaxPro-Light" w:eastAsia="Cambria" w:hAnsi="MaxPro-Light" w:cs="Cambria"/>
        </w:rPr>
        <w:t>. Dit protocol is te vinden op:</w:t>
      </w:r>
      <w:r w:rsidR="00C733CA" w:rsidRPr="003E33F4">
        <w:rPr>
          <w:rFonts w:ascii="MaxPro-Light" w:eastAsia="Cambria" w:hAnsi="MaxPro-Light" w:cs="Cambria"/>
        </w:rPr>
        <w:t xml:space="preserve"> </w:t>
      </w:r>
      <w:hyperlink r:id="rId12" w:history="1">
        <w:r w:rsidR="00C733CA" w:rsidRPr="003E33F4">
          <w:rPr>
            <w:rStyle w:val="Hyperlink"/>
            <w:rFonts w:ascii="MaxPro-Light" w:eastAsia="Cambria" w:hAnsi="MaxPro-Light" w:cs="Cambria"/>
          </w:rPr>
          <w:t>www.lerenwerkt.nu</w:t>
        </w:r>
      </w:hyperlink>
      <w:r w:rsidR="00C733CA" w:rsidRPr="003E33F4">
        <w:rPr>
          <w:rFonts w:ascii="MaxPro-Light" w:eastAsia="Cambria" w:hAnsi="MaxPro-Light" w:cs="Cambria"/>
        </w:rPr>
        <w:t xml:space="preserve"> </w:t>
      </w:r>
    </w:p>
    <w:p w14:paraId="7CE4179B" w14:textId="77777777" w:rsidR="00C733CA" w:rsidRPr="003E33F4" w:rsidRDefault="00C733CA" w:rsidP="003E33F4">
      <w:pPr>
        <w:rPr>
          <w:rFonts w:ascii="MaxPro-Light" w:eastAsia="Cambria" w:hAnsi="MaxPro-Light" w:cs="Cambria"/>
        </w:rPr>
      </w:pPr>
    </w:p>
    <w:p w14:paraId="0562C423" w14:textId="77777777" w:rsidR="009F3C66" w:rsidRDefault="4A7136FF" w:rsidP="003E33F4">
      <w:pPr>
        <w:rPr>
          <w:rFonts w:ascii="MaxPro-Light" w:eastAsia="Cambria" w:hAnsi="MaxPro-Light" w:cs="Cambria"/>
        </w:rPr>
      </w:pPr>
      <w:r w:rsidRPr="003E33F4">
        <w:rPr>
          <w:rFonts w:ascii="MaxPro-Light" w:eastAsia="Cambria" w:hAnsi="MaxPro-Light" w:cs="Cambria"/>
        </w:rPr>
        <w:t xml:space="preserve">Het is voor leerlingen, ouders/verzorgers en medewerkers van Marianum van groot belang om ook binnen Marianum eenduidigheid te hebben over de verzuimaanpak en gemaakte afspraken. </w:t>
      </w:r>
    </w:p>
    <w:p w14:paraId="7A97250C" w14:textId="77777777" w:rsidR="009F3C66" w:rsidRDefault="009F3C66" w:rsidP="003E33F4">
      <w:pPr>
        <w:rPr>
          <w:rFonts w:ascii="MaxPro-Light" w:eastAsia="Cambria" w:hAnsi="MaxPro-Light" w:cs="Cambria"/>
        </w:rPr>
      </w:pPr>
    </w:p>
    <w:p w14:paraId="3A2EB1AF" w14:textId="14389CE6" w:rsidR="00EA4E9E" w:rsidRDefault="009F3C66" w:rsidP="003E33F4">
      <w:pPr>
        <w:rPr>
          <w:rFonts w:ascii="MaxPro-Light" w:eastAsia="Cambria" w:hAnsi="MaxPro-Light" w:cs="Cambria"/>
        </w:rPr>
      </w:pPr>
      <w:r>
        <w:rPr>
          <w:rFonts w:ascii="MaxPro-Light" w:eastAsia="Cambria" w:hAnsi="MaxPro-Light" w:cs="Cambria"/>
        </w:rPr>
        <w:t xml:space="preserve">In het verzuimbeleid gaat het om </w:t>
      </w:r>
      <w:r w:rsidR="4A7136FF" w:rsidRPr="003E33F4">
        <w:rPr>
          <w:rFonts w:ascii="MaxPro-Light" w:eastAsia="Cambria" w:hAnsi="MaxPro-Light" w:cs="Cambria"/>
        </w:rPr>
        <w:t>de behandeling van verzuim</w:t>
      </w:r>
      <w:r>
        <w:rPr>
          <w:rFonts w:ascii="MaxPro-Light" w:eastAsia="Cambria" w:hAnsi="MaxPro-Light" w:cs="Cambria"/>
        </w:rPr>
        <w:t xml:space="preserve">, </w:t>
      </w:r>
      <w:r w:rsidR="4A7136FF" w:rsidRPr="003E33F4">
        <w:rPr>
          <w:rFonts w:ascii="MaxPro-Light" w:eastAsia="Cambria" w:hAnsi="MaxPro-Light" w:cs="Cambria"/>
        </w:rPr>
        <w:t>het voorkomen van vroegtijdig schoolverlaten</w:t>
      </w:r>
      <w:r>
        <w:rPr>
          <w:rFonts w:ascii="MaxPro-Light" w:eastAsia="Cambria" w:hAnsi="MaxPro-Light" w:cs="Cambria"/>
        </w:rPr>
        <w:t xml:space="preserve"> en </w:t>
      </w:r>
      <w:r w:rsidR="4A7136FF" w:rsidRPr="003E33F4">
        <w:rPr>
          <w:rFonts w:ascii="MaxPro-Light" w:eastAsia="Cambria" w:hAnsi="MaxPro-Light" w:cs="Cambria"/>
        </w:rPr>
        <w:t>het registreren en het melden van vroegtijdig schoolverlaten.</w:t>
      </w:r>
    </w:p>
    <w:p w14:paraId="7B5415BA" w14:textId="77777777" w:rsidR="00EA4E9E" w:rsidRDefault="00EA4E9E" w:rsidP="003E33F4">
      <w:pPr>
        <w:rPr>
          <w:rFonts w:ascii="MaxPro-Light" w:eastAsia="Cambria" w:hAnsi="MaxPro-Light" w:cs="Cambria"/>
        </w:rPr>
      </w:pPr>
    </w:p>
    <w:p w14:paraId="7176295F" w14:textId="118E922E" w:rsidR="00C733CA" w:rsidRPr="003E33F4" w:rsidRDefault="4A7136FF" w:rsidP="003E33F4">
      <w:pPr>
        <w:rPr>
          <w:rFonts w:ascii="MaxPro-Light" w:eastAsia="Cambria" w:hAnsi="MaxPro-Light" w:cs="Cambria"/>
        </w:rPr>
      </w:pPr>
      <w:r w:rsidRPr="003E33F4">
        <w:rPr>
          <w:rFonts w:ascii="MaxPro-Light" w:eastAsia="Cambria" w:hAnsi="MaxPro-Light" w:cs="Cambria"/>
        </w:rPr>
        <w:t>Verzuim is vaak een signaal van onderliggende problemen.</w:t>
      </w:r>
      <w:r w:rsidR="009F3C66">
        <w:rPr>
          <w:rFonts w:ascii="MaxPro-Light" w:eastAsia="Cambria" w:hAnsi="MaxPro-Light" w:cs="Cambria"/>
        </w:rPr>
        <w:t xml:space="preserve"> </w:t>
      </w:r>
      <w:r w:rsidR="009C651F">
        <w:rPr>
          <w:rFonts w:ascii="MaxPro-Light" w:eastAsia="Cambria" w:hAnsi="MaxPro-Light" w:cs="Cambria"/>
        </w:rPr>
        <w:t>Onze intentie is om met e</w:t>
      </w:r>
      <w:r w:rsidRPr="003E33F4">
        <w:rPr>
          <w:rFonts w:ascii="MaxPro-Light" w:eastAsia="Cambria" w:hAnsi="MaxPro-Light" w:cs="Cambria"/>
        </w:rPr>
        <w:t>ducatief partnerschap met ouders/verzorgers en leerling</w:t>
      </w:r>
      <w:r w:rsidR="009C651F">
        <w:rPr>
          <w:rFonts w:ascii="MaxPro-Light" w:eastAsia="Cambria" w:hAnsi="MaxPro-Light" w:cs="Cambria"/>
        </w:rPr>
        <w:t xml:space="preserve">en bij te dragen aan het </w:t>
      </w:r>
      <w:r w:rsidR="008823AA">
        <w:rPr>
          <w:rFonts w:ascii="MaxPro-Light" w:eastAsia="Cambria" w:hAnsi="MaxPro-Light" w:cs="Cambria"/>
        </w:rPr>
        <w:t xml:space="preserve">terugdringen van het </w:t>
      </w:r>
      <w:r w:rsidRPr="003E33F4">
        <w:rPr>
          <w:rFonts w:ascii="MaxPro-Light" w:eastAsia="Cambria" w:hAnsi="MaxPro-Light" w:cs="Cambria"/>
        </w:rPr>
        <w:t>verzuim</w:t>
      </w:r>
      <w:r w:rsidR="008823AA">
        <w:rPr>
          <w:rFonts w:ascii="MaxPro-Light" w:eastAsia="Cambria" w:hAnsi="MaxPro-Light" w:cs="Cambria"/>
        </w:rPr>
        <w:t xml:space="preserve">. </w:t>
      </w:r>
    </w:p>
    <w:p w14:paraId="4AC10497" w14:textId="77777777" w:rsidR="00C733CA" w:rsidRPr="003E33F4" w:rsidRDefault="00C733CA" w:rsidP="003E33F4">
      <w:pPr>
        <w:rPr>
          <w:rFonts w:ascii="MaxPro-Light" w:eastAsia="Cambria" w:hAnsi="MaxPro-Light" w:cs="Cambria"/>
        </w:rPr>
      </w:pPr>
      <w:r w:rsidRPr="003E33F4">
        <w:rPr>
          <w:rFonts w:ascii="MaxPro-Light" w:eastAsia="Cambria" w:hAnsi="MaxPro-Light" w:cs="Cambria"/>
        </w:rPr>
        <w:br w:type="page"/>
      </w:r>
    </w:p>
    <w:p w14:paraId="4C5B97AE" w14:textId="2E5F3255" w:rsidR="00287737" w:rsidRPr="002A1E4A" w:rsidRDefault="00287737">
      <w:pPr>
        <w:pStyle w:val="Kop1"/>
        <w:numPr>
          <w:ilvl w:val="0"/>
          <w:numId w:val="8"/>
        </w:numPr>
        <w:spacing w:before="0"/>
        <w:rPr>
          <w:rFonts w:ascii="MaxPro-Light" w:hAnsi="MaxPro-Light"/>
          <w:b/>
          <w:bCs/>
          <w:color w:val="auto"/>
          <w:sz w:val="24"/>
          <w:szCs w:val="24"/>
        </w:rPr>
      </w:pPr>
      <w:bookmarkStart w:id="1" w:name="_Toc113522556"/>
      <w:r w:rsidRPr="002A1E4A">
        <w:rPr>
          <w:rFonts w:ascii="MaxPro-Light" w:hAnsi="MaxPro-Light"/>
          <w:b/>
          <w:bCs/>
          <w:color w:val="auto"/>
          <w:sz w:val="24"/>
          <w:szCs w:val="24"/>
        </w:rPr>
        <w:t>Leerplicht</w:t>
      </w:r>
      <w:bookmarkEnd w:id="1"/>
    </w:p>
    <w:p w14:paraId="7A3B8B8A" w14:textId="77777777" w:rsidR="00783742" w:rsidRDefault="00287737" w:rsidP="003E33F4">
      <w:pPr>
        <w:rPr>
          <w:rFonts w:ascii="MaxPro-Light" w:eastAsia="Cambria" w:hAnsi="MaxPro-Light" w:cs="Cambria"/>
        </w:rPr>
      </w:pPr>
      <w:r w:rsidRPr="003E33F4">
        <w:rPr>
          <w:rFonts w:ascii="MaxPro-Light" w:eastAsia="Cambria" w:hAnsi="MaxPro-Light" w:cs="Cambria"/>
        </w:rPr>
        <w:t xml:space="preserve">Leerplicht is de plicht die ouders/verzorgers hebben als het gaat om het schoolbezoek van hun kind. Zij </w:t>
      </w:r>
      <w:r w:rsidR="00C60E80">
        <w:rPr>
          <w:rFonts w:ascii="MaxPro-Light" w:eastAsia="Cambria" w:hAnsi="MaxPro-Light" w:cs="Cambria"/>
        </w:rPr>
        <w:t xml:space="preserve">schrijven </w:t>
      </w:r>
      <w:r w:rsidRPr="003E33F4">
        <w:rPr>
          <w:rFonts w:ascii="MaxPro-Light" w:eastAsia="Cambria" w:hAnsi="MaxPro-Light" w:cs="Cambria"/>
        </w:rPr>
        <w:t xml:space="preserve">hun kind in op een school en </w:t>
      </w:r>
      <w:r w:rsidR="00C60E80">
        <w:rPr>
          <w:rFonts w:ascii="MaxPro-Light" w:eastAsia="Cambria" w:hAnsi="MaxPro-Light" w:cs="Cambria"/>
        </w:rPr>
        <w:t xml:space="preserve">zorgen </w:t>
      </w:r>
      <w:r w:rsidRPr="003E33F4">
        <w:rPr>
          <w:rFonts w:ascii="MaxPro-Light" w:eastAsia="Cambria" w:hAnsi="MaxPro-Light" w:cs="Cambria"/>
        </w:rPr>
        <w:t xml:space="preserve">ervoor dat het deze school ook daadwerkelijk bezoekt. </w:t>
      </w:r>
    </w:p>
    <w:p w14:paraId="1B2F9B0E" w14:textId="77777777" w:rsidR="00783742" w:rsidRDefault="00783742" w:rsidP="003E33F4">
      <w:pPr>
        <w:rPr>
          <w:rFonts w:ascii="MaxPro-Light" w:eastAsia="Cambria" w:hAnsi="MaxPro-Light" w:cs="Cambria"/>
        </w:rPr>
      </w:pPr>
    </w:p>
    <w:p w14:paraId="70D6C25A" w14:textId="59653859" w:rsidR="00287737" w:rsidRPr="003E33F4" w:rsidRDefault="00287737" w:rsidP="003E33F4">
      <w:pPr>
        <w:rPr>
          <w:rFonts w:ascii="MaxPro-Light" w:hAnsi="MaxPro-Light" w:cs="Times New Roman"/>
        </w:rPr>
      </w:pPr>
      <w:r w:rsidRPr="003E33F4">
        <w:rPr>
          <w:rFonts w:ascii="MaxPro-Light" w:eastAsia="Cambria" w:hAnsi="MaxPro-Light" w:cs="Cambria"/>
        </w:rPr>
        <w:t xml:space="preserve">Een schooljaar loopt van 1 augustus tot en met 31 juli. </w:t>
      </w:r>
    </w:p>
    <w:p w14:paraId="2345E908" w14:textId="77777777" w:rsidR="00783742" w:rsidRDefault="00783742" w:rsidP="00783742">
      <w:pPr>
        <w:rPr>
          <w:rFonts w:ascii="MaxPro-Light" w:eastAsia="Cambria" w:hAnsi="MaxPro-Light" w:cs="Cambria"/>
        </w:rPr>
      </w:pPr>
    </w:p>
    <w:p w14:paraId="0495CCD6" w14:textId="77777777" w:rsidR="00874A5F" w:rsidRDefault="00287737" w:rsidP="00874A5F">
      <w:pPr>
        <w:rPr>
          <w:rFonts w:ascii="MaxPro-Light" w:hAnsi="MaxPro-Light" w:cs="Times New Roman"/>
        </w:rPr>
      </w:pPr>
      <w:r w:rsidRPr="00783742">
        <w:rPr>
          <w:rFonts w:ascii="MaxPro-Light" w:eastAsia="Cambria" w:hAnsi="MaxPro-Light" w:cs="Cambria"/>
        </w:rPr>
        <w:t>De verantwoordelijkheid van jongeren neemt toe met de leeftijd:</w:t>
      </w:r>
    </w:p>
    <w:p w14:paraId="378B551A" w14:textId="77777777" w:rsidR="00874A5F" w:rsidRPr="00874A5F" w:rsidRDefault="00287737">
      <w:pPr>
        <w:pStyle w:val="Lijstalinea"/>
        <w:numPr>
          <w:ilvl w:val="0"/>
          <w:numId w:val="9"/>
        </w:numPr>
        <w:rPr>
          <w:rFonts w:ascii="MaxPro-Light" w:hAnsi="MaxPro-Light" w:cs="Times New Roman"/>
        </w:rPr>
      </w:pPr>
      <w:r w:rsidRPr="00874A5F">
        <w:rPr>
          <w:rFonts w:ascii="MaxPro-Light" w:eastAsia="Cambria" w:hAnsi="MaxPro-Light" w:cs="Cambria"/>
        </w:rPr>
        <w:t xml:space="preserve">Vanaf 12 jaar zijn jongeren naast de ouders/verzorgers ook zelf verantwoordelijk voor het naar school gaan. </w:t>
      </w:r>
    </w:p>
    <w:p w14:paraId="0F629A82" w14:textId="77777777" w:rsidR="00874A5F" w:rsidRPr="00874A5F" w:rsidRDefault="00287737">
      <w:pPr>
        <w:pStyle w:val="Lijstalinea"/>
        <w:numPr>
          <w:ilvl w:val="0"/>
          <w:numId w:val="9"/>
        </w:numPr>
        <w:rPr>
          <w:rFonts w:ascii="MaxPro-Light" w:hAnsi="MaxPro-Light" w:cs="Times New Roman"/>
        </w:rPr>
      </w:pPr>
      <w:r w:rsidRPr="00874A5F">
        <w:rPr>
          <w:rFonts w:ascii="MaxPro-Light" w:eastAsia="Cambria" w:hAnsi="MaxPro-Light" w:cs="Cambria"/>
        </w:rPr>
        <w:t xml:space="preserve">Vanaf 16 jaar geldt het criterium van (het ontbreken van) de startkwalificatie voor het wettelijk handhaven van verzuim. </w:t>
      </w:r>
    </w:p>
    <w:p w14:paraId="4B75E272" w14:textId="753BBA2F" w:rsidR="00287737" w:rsidRPr="00874A5F" w:rsidRDefault="00287737">
      <w:pPr>
        <w:pStyle w:val="Lijstalinea"/>
        <w:numPr>
          <w:ilvl w:val="0"/>
          <w:numId w:val="9"/>
        </w:numPr>
        <w:rPr>
          <w:rFonts w:ascii="MaxPro-Light" w:hAnsi="MaxPro-Light" w:cs="Times New Roman"/>
        </w:rPr>
      </w:pPr>
      <w:r w:rsidRPr="00874A5F">
        <w:rPr>
          <w:rFonts w:ascii="MaxPro-Light" w:eastAsia="Cambria" w:hAnsi="MaxPro-Light" w:cs="Cambria"/>
        </w:rPr>
        <w:t>Vanaf 18 jaar is er geen wettelijk kader meer om te handhaven op verzuim</w:t>
      </w:r>
      <w:r w:rsidR="00874A5F" w:rsidRPr="00874A5F">
        <w:rPr>
          <w:rFonts w:ascii="MaxPro-Light" w:eastAsia="Cambria" w:hAnsi="MaxPro-Light" w:cs="Cambria"/>
        </w:rPr>
        <w:t xml:space="preserve">, want vanaf die leeftijd </w:t>
      </w:r>
      <w:r w:rsidRPr="00874A5F">
        <w:rPr>
          <w:rFonts w:ascii="MaxPro-Light" w:eastAsia="Cambria" w:hAnsi="MaxPro-Light" w:cs="Cambria"/>
        </w:rPr>
        <w:t>de jongere meerderjarig en zelf</w:t>
      </w:r>
      <w:r w:rsidR="00874A5F" w:rsidRPr="00874A5F">
        <w:rPr>
          <w:rFonts w:ascii="MaxPro-Light" w:eastAsia="Cambria" w:hAnsi="MaxPro-Light" w:cs="Cambria"/>
        </w:rPr>
        <w:t xml:space="preserve"> </w:t>
      </w:r>
      <w:r w:rsidRPr="00874A5F">
        <w:rPr>
          <w:rFonts w:ascii="MaxPro-Light" w:eastAsia="Cambria" w:hAnsi="MaxPro-Light" w:cs="Cambria"/>
        </w:rPr>
        <w:t xml:space="preserve">verantwoordelijk voor het naar school gaan. Ouders/verzorgers worden geïnformeerd over het verzuim. </w:t>
      </w:r>
    </w:p>
    <w:p w14:paraId="174E203A" w14:textId="77777777" w:rsidR="00874A5F" w:rsidRDefault="00874A5F" w:rsidP="003E33F4">
      <w:pPr>
        <w:pStyle w:val="Kop2"/>
        <w:spacing w:before="0"/>
        <w:rPr>
          <w:rFonts w:ascii="MaxPro-Light" w:hAnsi="MaxPro-Light"/>
          <w:color w:val="auto"/>
          <w:sz w:val="22"/>
          <w:szCs w:val="22"/>
        </w:rPr>
      </w:pPr>
      <w:bookmarkStart w:id="2" w:name="_Toc113522557"/>
    </w:p>
    <w:p w14:paraId="5EB0D152" w14:textId="3771797A" w:rsidR="00B056A2" w:rsidRPr="007F6272" w:rsidRDefault="4A7136FF" w:rsidP="003E33F4">
      <w:pPr>
        <w:pStyle w:val="Kop2"/>
        <w:spacing w:before="0"/>
        <w:rPr>
          <w:rFonts w:ascii="MaxPro-Light" w:hAnsi="MaxPro-Light"/>
          <w:b/>
          <w:bCs/>
          <w:color w:val="auto"/>
          <w:sz w:val="22"/>
          <w:szCs w:val="22"/>
        </w:rPr>
      </w:pPr>
      <w:r w:rsidRPr="007F6272">
        <w:rPr>
          <w:rFonts w:ascii="MaxPro-Light" w:hAnsi="MaxPro-Light"/>
          <w:b/>
          <w:bCs/>
          <w:color w:val="auto"/>
          <w:sz w:val="22"/>
          <w:szCs w:val="22"/>
        </w:rPr>
        <w:t>2.1 Leerplicht en kwalificatieplicht</w:t>
      </w:r>
      <w:bookmarkEnd w:id="2"/>
    </w:p>
    <w:p w14:paraId="45413589" w14:textId="77777777" w:rsidR="007F6272" w:rsidRDefault="007F6272" w:rsidP="003E33F4">
      <w:pPr>
        <w:pStyle w:val="Kop3"/>
        <w:spacing w:before="0"/>
        <w:rPr>
          <w:rStyle w:val="Kop3Char"/>
          <w:rFonts w:ascii="MaxPro-Light" w:hAnsi="MaxPro-Light"/>
          <w:i/>
          <w:iCs/>
          <w:color w:val="auto"/>
          <w:sz w:val="22"/>
          <w:szCs w:val="22"/>
        </w:rPr>
      </w:pPr>
      <w:bookmarkStart w:id="3" w:name="_Toc113522558"/>
    </w:p>
    <w:p w14:paraId="0E99162E" w14:textId="786B3E48" w:rsidR="002962C0" w:rsidRPr="00095FF4" w:rsidRDefault="4A7136FF" w:rsidP="003E33F4">
      <w:pPr>
        <w:pStyle w:val="Kop3"/>
        <w:spacing w:before="0"/>
        <w:rPr>
          <w:rFonts w:ascii="MaxPro-Light" w:hAnsi="MaxPro-Light"/>
          <w:color w:val="auto"/>
          <w:sz w:val="22"/>
          <w:szCs w:val="22"/>
          <w:u w:val="single"/>
        </w:rPr>
      </w:pPr>
      <w:r w:rsidRPr="00095FF4">
        <w:rPr>
          <w:rStyle w:val="Kop3Char"/>
          <w:rFonts w:ascii="MaxPro-Light" w:hAnsi="MaxPro-Light"/>
          <w:color w:val="auto"/>
          <w:sz w:val="22"/>
          <w:szCs w:val="22"/>
          <w:u w:val="single"/>
        </w:rPr>
        <w:t>2.1.1 Leerplicht</w:t>
      </w:r>
      <w:bookmarkEnd w:id="3"/>
      <w:r w:rsidRPr="00095FF4">
        <w:rPr>
          <w:rFonts w:ascii="MaxPro-Light" w:hAnsi="MaxPro-Light"/>
          <w:color w:val="auto"/>
          <w:sz w:val="22"/>
          <w:szCs w:val="22"/>
          <w:u w:val="single"/>
        </w:rPr>
        <w:t xml:space="preserve"> </w:t>
      </w:r>
    </w:p>
    <w:p w14:paraId="74B7F12A" w14:textId="65EE08B1" w:rsidR="00E21D0A" w:rsidRPr="003E33F4" w:rsidRDefault="4A7136FF" w:rsidP="003E33F4">
      <w:pPr>
        <w:pStyle w:val="Default"/>
        <w:rPr>
          <w:rFonts w:ascii="MaxPro-Light" w:hAnsi="MaxPro-Light"/>
          <w:color w:val="auto"/>
          <w:sz w:val="22"/>
          <w:szCs w:val="22"/>
        </w:rPr>
      </w:pPr>
      <w:r w:rsidRPr="003E33F4">
        <w:rPr>
          <w:rFonts w:ascii="MaxPro-Light" w:hAnsi="MaxPro-Light"/>
          <w:color w:val="auto"/>
          <w:sz w:val="22"/>
          <w:szCs w:val="22"/>
        </w:rPr>
        <w:t>Leerplicht start vanaf de eerste schooldag van de maand na de 5</w:t>
      </w:r>
      <w:r w:rsidR="00095FF4" w:rsidRPr="00095FF4">
        <w:rPr>
          <w:rFonts w:ascii="MaxPro-Light" w:hAnsi="MaxPro-Light"/>
          <w:color w:val="auto"/>
          <w:sz w:val="22"/>
          <w:szCs w:val="22"/>
          <w:vertAlign w:val="superscript"/>
        </w:rPr>
        <w:t>e</w:t>
      </w:r>
      <w:r w:rsidR="00095FF4">
        <w:rPr>
          <w:rFonts w:ascii="MaxPro-Light" w:hAnsi="MaxPro-Light"/>
          <w:color w:val="auto"/>
          <w:sz w:val="22"/>
          <w:szCs w:val="22"/>
        </w:rPr>
        <w:t xml:space="preserve"> </w:t>
      </w:r>
      <w:r w:rsidRPr="003E33F4">
        <w:rPr>
          <w:rFonts w:ascii="MaxPro-Light" w:hAnsi="MaxPro-Light"/>
          <w:color w:val="auto"/>
          <w:sz w:val="22"/>
          <w:szCs w:val="22"/>
        </w:rPr>
        <w:t>verjaardag tot aan het eind van het schooljaar waarin de leerling 16 jaar wordt of aan het einde van het 12</w:t>
      </w:r>
      <w:r w:rsidR="00095FF4" w:rsidRPr="00095FF4">
        <w:rPr>
          <w:rFonts w:ascii="MaxPro-Light" w:hAnsi="MaxPro-Light"/>
          <w:color w:val="auto"/>
          <w:sz w:val="22"/>
          <w:szCs w:val="22"/>
          <w:vertAlign w:val="superscript"/>
        </w:rPr>
        <w:t>e</w:t>
      </w:r>
      <w:r w:rsidRPr="003E33F4">
        <w:rPr>
          <w:rFonts w:ascii="MaxPro-Light" w:hAnsi="MaxPro-Light"/>
          <w:color w:val="auto"/>
          <w:sz w:val="22"/>
          <w:szCs w:val="22"/>
        </w:rPr>
        <w:t xml:space="preserve"> volledige gevolgde schooljaar. </w:t>
      </w:r>
    </w:p>
    <w:p w14:paraId="1E853E1E" w14:textId="77777777" w:rsidR="00E21D0A" w:rsidRPr="003E33F4" w:rsidRDefault="00E21D0A" w:rsidP="003E33F4">
      <w:pPr>
        <w:pStyle w:val="Default"/>
        <w:rPr>
          <w:rFonts w:ascii="MaxPro-Light" w:hAnsi="MaxPro-Light"/>
          <w:color w:val="auto"/>
          <w:sz w:val="22"/>
          <w:szCs w:val="22"/>
        </w:rPr>
      </w:pPr>
    </w:p>
    <w:p w14:paraId="21F4900B" w14:textId="1A52F8FF" w:rsidR="002962C0" w:rsidRPr="003E33F4" w:rsidRDefault="4A7136FF" w:rsidP="003E33F4">
      <w:pPr>
        <w:rPr>
          <w:rFonts w:ascii="MaxPro-Light" w:hAnsi="MaxPro-Light"/>
        </w:rPr>
      </w:pPr>
      <w:r w:rsidRPr="003E33F4">
        <w:rPr>
          <w:rFonts w:ascii="MaxPro-Light" w:eastAsia="Cambria" w:hAnsi="MaxPro-Light" w:cs="Cambria"/>
        </w:rPr>
        <w:t xml:space="preserve">De leerplichtwet 1969 waarborgt dat alle jongeren in Nederland onderwijs volgen. In de wet staan de rechten en plichten van ouders, leerlingen en schooldirecteuren. Doel van de wet is dat jongeren kennis en ervaring opdoen, waarmee ze een zelfstandige plek in de samenleving vinden. </w:t>
      </w:r>
    </w:p>
    <w:p w14:paraId="5CC98EE6" w14:textId="77777777" w:rsidR="008A2167" w:rsidRPr="003E33F4" w:rsidRDefault="008A2167" w:rsidP="003E33F4">
      <w:pPr>
        <w:pStyle w:val="Default"/>
        <w:rPr>
          <w:rFonts w:ascii="MaxPro-Light" w:hAnsi="MaxPro-Light"/>
          <w:color w:val="auto"/>
          <w:sz w:val="22"/>
          <w:szCs w:val="22"/>
        </w:rPr>
      </w:pPr>
    </w:p>
    <w:p w14:paraId="22EBC5D7" w14:textId="18F9D0B6" w:rsidR="002962C0" w:rsidRPr="007668DE" w:rsidRDefault="4A7136FF" w:rsidP="003E33F4">
      <w:pPr>
        <w:pStyle w:val="Kop3"/>
        <w:spacing w:before="0"/>
        <w:rPr>
          <w:rFonts w:ascii="MaxPro-Light" w:hAnsi="MaxPro-Light"/>
          <w:color w:val="auto"/>
          <w:sz w:val="22"/>
          <w:szCs w:val="22"/>
          <w:u w:val="single"/>
        </w:rPr>
      </w:pPr>
      <w:bookmarkStart w:id="4" w:name="_Toc113522559"/>
      <w:r w:rsidRPr="007668DE">
        <w:rPr>
          <w:rFonts w:ascii="MaxPro-Light" w:hAnsi="MaxPro-Light"/>
          <w:color w:val="auto"/>
          <w:sz w:val="22"/>
          <w:szCs w:val="22"/>
          <w:u w:val="single"/>
        </w:rPr>
        <w:t>2.1.2 Kwalificatieplicht</w:t>
      </w:r>
      <w:bookmarkEnd w:id="4"/>
    </w:p>
    <w:p w14:paraId="7FEB3FA0" w14:textId="4A1183B3" w:rsidR="002962C0" w:rsidRPr="007668DE" w:rsidRDefault="4A7136FF" w:rsidP="003E33F4">
      <w:pPr>
        <w:pStyle w:val="Default"/>
        <w:rPr>
          <w:rFonts w:ascii="MaxPro-Light" w:hAnsi="MaxPro-Light"/>
          <w:color w:val="auto"/>
          <w:sz w:val="22"/>
          <w:szCs w:val="22"/>
        </w:rPr>
      </w:pPr>
      <w:r w:rsidRPr="007668DE">
        <w:rPr>
          <w:rFonts w:ascii="MaxPro-Light" w:hAnsi="MaxPro-Light"/>
          <w:color w:val="auto"/>
          <w:sz w:val="22"/>
          <w:szCs w:val="22"/>
        </w:rPr>
        <w:t xml:space="preserve">De kwalificatieplicht geldt, volgend op de volledige leerplicht, voor jongeren die: </w:t>
      </w:r>
    </w:p>
    <w:p w14:paraId="7EF4D11C" w14:textId="02016BC8" w:rsidR="002962C0" w:rsidRPr="007668DE" w:rsidRDefault="4A7136FF">
      <w:pPr>
        <w:pStyle w:val="Default"/>
        <w:numPr>
          <w:ilvl w:val="0"/>
          <w:numId w:val="10"/>
        </w:numPr>
        <w:rPr>
          <w:rFonts w:ascii="MaxPro-Light" w:hAnsi="MaxPro-Light"/>
          <w:color w:val="auto"/>
          <w:sz w:val="22"/>
          <w:szCs w:val="22"/>
        </w:rPr>
      </w:pPr>
      <w:r w:rsidRPr="007668DE">
        <w:rPr>
          <w:rFonts w:ascii="MaxPro-Light" w:hAnsi="MaxPro-Light"/>
          <w:color w:val="auto"/>
          <w:sz w:val="22"/>
          <w:szCs w:val="22"/>
        </w:rPr>
        <w:t xml:space="preserve">16 of 17 jaar zijn en; </w:t>
      </w:r>
    </w:p>
    <w:p w14:paraId="11072645" w14:textId="104C3AE6" w:rsidR="002962C0" w:rsidRPr="007668DE" w:rsidRDefault="4A7136FF">
      <w:pPr>
        <w:pStyle w:val="Default"/>
        <w:numPr>
          <w:ilvl w:val="0"/>
          <w:numId w:val="10"/>
        </w:numPr>
        <w:rPr>
          <w:rFonts w:ascii="MaxPro-Light" w:hAnsi="MaxPro-Light"/>
          <w:color w:val="auto"/>
          <w:sz w:val="22"/>
          <w:szCs w:val="22"/>
        </w:rPr>
      </w:pPr>
      <w:r w:rsidRPr="007668DE">
        <w:rPr>
          <w:rFonts w:ascii="MaxPro-Light" w:hAnsi="MaxPro-Light"/>
          <w:color w:val="auto"/>
          <w:sz w:val="22"/>
          <w:szCs w:val="22"/>
        </w:rPr>
        <w:t xml:space="preserve">nog geen startkwalificatie (een diploma havo, vwo of mbo op ten minste niveau 2) hebben behaald. </w:t>
      </w:r>
    </w:p>
    <w:p w14:paraId="4C7580A2" w14:textId="75E8C134" w:rsidR="00333DFA" w:rsidRDefault="4A7136FF" w:rsidP="003E33F4">
      <w:pPr>
        <w:pStyle w:val="Default"/>
        <w:rPr>
          <w:rFonts w:ascii="MaxPro-Light" w:hAnsi="MaxPro-Light"/>
          <w:color w:val="auto"/>
          <w:sz w:val="22"/>
          <w:szCs w:val="22"/>
        </w:rPr>
      </w:pPr>
      <w:r w:rsidRPr="007668DE">
        <w:rPr>
          <w:rFonts w:ascii="MaxPro-Light" w:hAnsi="MaxPro-Light"/>
          <w:color w:val="auto"/>
          <w:sz w:val="22"/>
          <w:szCs w:val="22"/>
        </w:rPr>
        <w:t>Zij zijn tot hun 18</w:t>
      </w:r>
      <w:r w:rsidR="007668DE" w:rsidRPr="007668DE">
        <w:rPr>
          <w:rFonts w:ascii="MaxPro-Light" w:hAnsi="MaxPro-Light"/>
          <w:color w:val="auto"/>
          <w:sz w:val="22"/>
          <w:szCs w:val="22"/>
          <w:vertAlign w:val="superscript"/>
        </w:rPr>
        <w:t>e</w:t>
      </w:r>
      <w:r w:rsidR="007668DE">
        <w:rPr>
          <w:rFonts w:ascii="MaxPro-Light" w:hAnsi="MaxPro-Light"/>
          <w:color w:val="auto"/>
          <w:sz w:val="22"/>
          <w:szCs w:val="22"/>
        </w:rPr>
        <w:t xml:space="preserve"> </w:t>
      </w:r>
      <w:r w:rsidRPr="007668DE">
        <w:rPr>
          <w:rFonts w:ascii="MaxPro-Light" w:hAnsi="MaxPro-Light"/>
          <w:color w:val="auto"/>
          <w:sz w:val="22"/>
          <w:szCs w:val="22"/>
        </w:rPr>
        <w:t>verjaardag kwalificati</w:t>
      </w:r>
      <w:r w:rsidR="007668DE">
        <w:rPr>
          <w:rFonts w:ascii="MaxPro-Light" w:hAnsi="MaxPro-Light"/>
          <w:color w:val="auto"/>
          <w:sz w:val="22"/>
          <w:szCs w:val="22"/>
        </w:rPr>
        <w:t>e</w:t>
      </w:r>
      <w:r w:rsidRPr="007668DE">
        <w:rPr>
          <w:rFonts w:ascii="MaxPro-Light" w:hAnsi="MaxPro-Light"/>
          <w:color w:val="auto"/>
          <w:sz w:val="22"/>
          <w:szCs w:val="22"/>
        </w:rPr>
        <w:t xml:space="preserve">plichtig. Dit betekent concreet dat deze jongeren een onderwijsprogramma moeten volgen, dat is gericht op het behalen van een startkwalificatie. </w:t>
      </w:r>
    </w:p>
    <w:p w14:paraId="7D48E5FE" w14:textId="77777777" w:rsidR="00333DFA" w:rsidRDefault="00333DFA">
      <w:pPr>
        <w:rPr>
          <w:rFonts w:ascii="MaxPro-Light" w:hAnsi="MaxPro-Light" w:cs="Gill Sans MT"/>
        </w:rPr>
      </w:pPr>
      <w:r>
        <w:rPr>
          <w:rFonts w:ascii="MaxPro-Light" w:hAnsi="MaxPro-Light"/>
        </w:rPr>
        <w:br w:type="page"/>
      </w:r>
    </w:p>
    <w:p w14:paraId="18EF8FF6" w14:textId="6E29AAE9" w:rsidR="00333DFA" w:rsidRPr="00333DFA" w:rsidRDefault="4A7136FF" w:rsidP="003E33F4">
      <w:pPr>
        <w:pStyle w:val="Kop1"/>
        <w:spacing w:before="0"/>
        <w:rPr>
          <w:rFonts w:ascii="MaxPro-Light" w:eastAsia="Cambria" w:hAnsi="MaxPro-Light"/>
          <w:b/>
          <w:bCs/>
          <w:color w:val="auto"/>
          <w:sz w:val="24"/>
          <w:szCs w:val="24"/>
        </w:rPr>
      </w:pPr>
      <w:bookmarkStart w:id="5" w:name="_Toc113522560"/>
      <w:r w:rsidRPr="00333DFA">
        <w:rPr>
          <w:rFonts w:ascii="MaxPro-Light" w:eastAsia="Cambria" w:hAnsi="MaxPro-Light"/>
          <w:b/>
          <w:bCs/>
          <w:color w:val="auto"/>
          <w:sz w:val="24"/>
          <w:szCs w:val="24"/>
        </w:rPr>
        <w:t>3</w:t>
      </w:r>
      <w:r w:rsidR="00333DFA">
        <w:rPr>
          <w:rFonts w:ascii="MaxPro-Light" w:eastAsia="Cambria" w:hAnsi="MaxPro-Light"/>
          <w:b/>
          <w:bCs/>
          <w:color w:val="auto"/>
          <w:sz w:val="24"/>
          <w:szCs w:val="24"/>
        </w:rPr>
        <w:t xml:space="preserve">. </w:t>
      </w:r>
      <w:r w:rsidRPr="00333DFA">
        <w:rPr>
          <w:rFonts w:ascii="MaxPro-Light" w:eastAsia="Cambria" w:hAnsi="MaxPro-Light"/>
          <w:b/>
          <w:bCs/>
          <w:color w:val="auto"/>
          <w:sz w:val="24"/>
          <w:szCs w:val="24"/>
        </w:rPr>
        <w:t>Betrokken externe partijen</w:t>
      </w:r>
    </w:p>
    <w:p w14:paraId="2F3F15F1" w14:textId="77777777" w:rsidR="00333DFA" w:rsidRDefault="00333DFA" w:rsidP="003E33F4">
      <w:pPr>
        <w:pStyle w:val="Kop1"/>
        <w:spacing w:before="0"/>
        <w:rPr>
          <w:rFonts w:ascii="MaxPro-Light" w:hAnsi="MaxPro-Light"/>
          <w:b/>
          <w:bCs/>
          <w:color w:val="auto"/>
          <w:sz w:val="22"/>
          <w:szCs w:val="22"/>
        </w:rPr>
      </w:pPr>
    </w:p>
    <w:p w14:paraId="352A4247" w14:textId="4F8EAAE6" w:rsidR="00E21D0A" w:rsidRPr="00333DFA" w:rsidRDefault="4A7136FF" w:rsidP="003E33F4">
      <w:pPr>
        <w:pStyle w:val="Kop1"/>
        <w:spacing w:before="0"/>
        <w:rPr>
          <w:rFonts w:ascii="MaxPro-Light" w:hAnsi="MaxPro-Light"/>
          <w:b/>
          <w:bCs/>
          <w:color w:val="auto"/>
          <w:sz w:val="22"/>
          <w:szCs w:val="22"/>
        </w:rPr>
      </w:pPr>
      <w:r w:rsidRPr="00333DFA">
        <w:rPr>
          <w:rFonts w:ascii="MaxPro-Light" w:hAnsi="MaxPro-Light"/>
          <w:b/>
          <w:bCs/>
          <w:color w:val="auto"/>
          <w:sz w:val="22"/>
          <w:szCs w:val="22"/>
        </w:rPr>
        <w:t>3.1 DUO (Dienst Uitvoering Onderwijs)</w:t>
      </w:r>
      <w:bookmarkEnd w:id="5"/>
    </w:p>
    <w:p w14:paraId="123D91C2" w14:textId="3FA82930" w:rsidR="00753851" w:rsidRPr="003E33F4" w:rsidRDefault="4A7136FF" w:rsidP="003E33F4">
      <w:pPr>
        <w:rPr>
          <w:rStyle w:val="Kop2Char"/>
          <w:rFonts w:ascii="MaxPro-Light" w:hAnsi="MaxPro-Light"/>
          <w:color w:val="auto"/>
          <w:sz w:val="22"/>
          <w:szCs w:val="22"/>
        </w:rPr>
      </w:pPr>
      <w:r w:rsidRPr="003E33F4">
        <w:rPr>
          <w:rFonts w:ascii="MaxPro-Light" w:eastAsia="Cambria" w:hAnsi="MaxPro-Light" w:cs="Cambria"/>
        </w:rPr>
        <w:t>DUO heeft een onderdeel op de website van het Ministerie van Onderwijs Cultuur en Wetenschap</w:t>
      </w:r>
      <w:r w:rsidR="00F13B40">
        <w:rPr>
          <w:rFonts w:ascii="MaxPro-Light" w:eastAsia="Cambria" w:hAnsi="MaxPro-Light" w:cs="Cambria"/>
        </w:rPr>
        <w:t xml:space="preserve"> wa</w:t>
      </w:r>
      <w:r w:rsidRPr="003E33F4">
        <w:rPr>
          <w:rFonts w:ascii="MaxPro-Light" w:eastAsia="Cambria" w:hAnsi="MaxPro-Light" w:cs="Cambria"/>
        </w:rPr>
        <w:t xml:space="preserve">ar het verzuim gemeld moet worden door de school. </w:t>
      </w:r>
      <w:r w:rsidR="00F13B40">
        <w:rPr>
          <w:rFonts w:ascii="MaxPro-Light" w:eastAsia="Cambria" w:hAnsi="MaxPro-Light" w:cs="Cambria"/>
        </w:rPr>
        <w:t xml:space="preserve">De leerplichtambtenaar </w:t>
      </w:r>
      <w:r w:rsidR="00225EA6">
        <w:rPr>
          <w:rFonts w:ascii="MaxPro-Light" w:eastAsia="Cambria" w:hAnsi="MaxPro-Light" w:cs="Cambria"/>
        </w:rPr>
        <w:t xml:space="preserve">of het </w:t>
      </w:r>
      <w:r w:rsidR="00154D04" w:rsidRPr="00154D04">
        <w:rPr>
          <w:rFonts w:ascii="MaxPro-Light" w:eastAsia="Cambria" w:hAnsi="MaxPro-Light"/>
        </w:rPr>
        <w:t>Regionale Meld- en Coördinatiepunt</w:t>
      </w:r>
      <w:r w:rsidR="00154D04">
        <w:rPr>
          <w:rFonts w:ascii="MaxPro-Light" w:eastAsia="Cambria" w:hAnsi="MaxPro-Light"/>
        </w:rPr>
        <w:t xml:space="preserve"> (R</w:t>
      </w:r>
      <w:r w:rsidR="00225EA6">
        <w:rPr>
          <w:rFonts w:ascii="MaxPro-Light" w:eastAsia="Cambria" w:hAnsi="MaxPro-Light" w:cs="Cambria"/>
        </w:rPr>
        <w:t>MC</w:t>
      </w:r>
      <w:r w:rsidR="00154D04">
        <w:rPr>
          <w:rFonts w:ascii="MaxPro-Light" w:eastAsia="Cambria" w:hAnsi="MaxPro-Light" w:cs="Cambria"/>
        </w:rPr>
        <w:t xml:space="preserve">) - </w:t>
      </w:r>
      <w:r w:rsidR="00225EA6">
        <w:rPr>
          <w:rFonts w:ascii="MaxPro-Light" w:eastAsia="Cambria" w:hAnsi="MaxPro-Light" w:cs="Cambria"/>
        </w:rPr>
        <w:t>welke van toepassing is op dat moment</w:t>
      </w:r>
      <w:r w:rsidR="00154D04">
        <w:rPr>
          <w:rFonts w:ascii="MaxPro-Light" w:eastAsia="Cambria" w:hAnsi="MaxPro-Light" w:cs="Cambria"/>
        </w:rPr>
        <w:t xml:space="preserve"> - </w:t>
      </w:r>
      <w:r w:rsidR="00225EA6">
        <w:rPr>
          <w:rFonts w:ascii="MaxPro-Light" w:eastAsia="Cambria" w:hAnsi="MaxPro-Light" w:cs="Cambria"/>
        </w:rPr>
        <w:t>neemt h</w:t>
      </w:r>
      <w:r w:rsidRPr="003E33F4">
        <w:rPr>
          <w:rFonts w:ascii="MaxPro-Light" w:eastAsia="Cambria" w:hAnsi="MaxPro-Light" w:cs="Cambria"/>
        </w:rPr>
        <w:t>et verzuim in behandeling</w:t>
      </w:r>
      <w:r w:rsidR="00225EA6">
        <w:rPr>
          <w:rFonts w:ascii="MaxPro-Light" w:eastAsia="Cambria" w:hAnsi="MaxPro-Light" w:cs="Cambria"/>
        </w:rPr>
        <w:t>. D</w:t>
      </w:r>
      <w:r w:rsidRPr="003E33F4">
        <w:rPr>
          <w:rFonts w:ascii="MaxPro-Light" w:eastAsia="Cambria" w:hAnsi="MaxPro-Light" w:cs="Cambria"/>
        </w:rPr>
        <w:t>UO koppelt regelmatig de meldingen terug naar de school. Zo wordt het vroegtijdig schoolverlaten bewaakt en gemonitord.</w:t>
      </w:r>
      <w:r w:rsidR="001A02CE" w:rsidRPr="003E33F4">
        <w:rPr>
          <w:rFonts w:ascii="MaxPro-Light" w:hAnsi="MaxPro-Light"/>
        </w:rPr>
        <w:br/>
      </w:r>
    </w:p>
    <w:p w14:paraId="66E60CA1" w14:textId="742D65FF" w:rsidR="009C7F79" w:rsidRPr="00333DFA" w:rsidRDefault="4A7136FF" w:rsidP="003E33F4">
      <w:pPr>
        <w:rPr>
          <w:rStyle w:val="Kop2Char"/>
          <w:rFonts w:ascii="MaxPro-Light" w:hAnsi="MaxPro-Light"/>
          <w:b/>
          <w:bCs/>
          <w:color w:val="auto"/>
          <w:sz w:val="22"/>
          <w:szCs w:val="22"/>
        </w:rPr>
      </w:pPr>
      <w:bookmarkStart w:id="6" w:name="_Toc113522561"/>
      <w:r w:rsidRPr="00333DFA">
        <w:rPr>
          <w:rStyle w:val="Kop2Char"/>
          <w:rFonts w:ascii="MaxPro-Light" w:hAnsi="MaxPro-Light"/>
          <w:b/>
          <w:bCs/>
          <w:color w:val="auto"/>
          <w:sz w:val="22"/>
          <w:szCs w:val="22"/>
        </w:rPr>
        <w:t>3.2 Leerplichtambtenaar</w:t>
      </w:r>
      <w:bookmarkEnd w:id="6"/>
    </w:p>
    <w:p w14:paraId="0F31199A" w14:textId="7684929E" w:rsidR="00F167EC" w:rsidRPr="003E33F4" w:rsidRDefault="4A7136FF" w:rsidP="003E33F4">
      <w:pPr>
        <w:rPr>
          <w:rFonts w:ascii="MaxPro-Light" w:eastAsia="Cambria" w:hAnsi="MaxPro-Light" w:cs="Cambria"/>
        </w:rPr>
      </w:pPr>
      <w:r w:rsidRPr="003E33F4">
        <w:rPr>
          <w:rFonts w:ascii="MaxPro-Light" w:eastAsia="Cambria" w:hAnsi="MaxPro-Light" w:cs="Cambria"/>
        </w:rPr>
        <w:t>Binnen Marianum kennen we een preventief contact met de leerplichtambtenaar.</w:t>
      </w:r>
      <w:r w:rsidRPr="003E33F4">
        <w:rPr>
          <w:rFonts w:ascii="MaxPro-Light" w:hAnsi="MaxPro-Light" w:cs="Times New Roman"/>
        </w:rPr>
        <w:t xml:space="preserve"> </w:t>
      </w:r>
      <w:r w:rsidRPr="003E33F4">
        <w:rPr>
          <w:rFonts w:ascii="MaxPro-Light" w:eastAsia="Cambria" w:hAnsi="MaxPro-Light" w:cs="Cambria"/>
        </w:rPr>
        <w:t xml:space="preserve">Leerlingen waarvan wij het vermoeden hebben dat er een risico bestaat dat er een ongeoorloofd verzuim situatie gaat ontstaan, </w:t>
      </w:r>
      <w:r w:rsidR="00225EA6">
        <w:rPr>
          <w:rFonts w:ascii="MaxPro-Light" w:eastAsia="Cambria" w:hAnsi="MaxPro-Light" w:cs="Cambria"/>
        </w:rPr>
        <w:t xml:space="preserve">kunnen </w:t>
      </w:r>
      <w:r w:rsidRPr="003E33F4">
        <w:rPr>
          <w:rFonts w:ascii="MaxPro-Light" w:eastAsia="Cambria" w:hAnsi="MaxPro-Light" w:cs="Cambria"/>
        </w:rPr>
        <w:t>wij in een vroeger stadium in contact brengen met de leerplichtambtenaar.</w:t>
      </w:r>
      <w:r w:rsidRPr="003E33F4">
        <w:rPr>
          <w:rFonts w:ascii="MaxPro-Light" w:hAnsi="MaxPro-Light" w:cs="Times New Roman"/>
        </w:rPr>
        <w:t xml:space="preserve"> </w:t>
      </w:r>
      <w:r w:rsidRPr="003E33F4">
        <w:rPr>
          <w:rFonts w:ascii="MaxPro-Light" w:eastAsia="Cambria" w:hAnsi="MaxPro-Light" w:cs="Cambria"/>
        </w:rPr>
        <w:t>Op afspraak zal de leerplichtambtenaar op school aanwezig zijn om met deze leerlingen in gesprek te gaan.</w:t>
      </w:r>
    </w:p>
    <w:p w14:paraId="0CADEF37" w14:textId="77777777" w:rsidR="00E84B68" w:rsidRPr="003E33F4" w:rsidRDefault="00E84B68" w:rsidP="003E33F4">
      <w:pPr>
        <w:rPr>
          <w:rFonts w:ascii="MaxPro-Light" w:eastAsia="Cambria" w:hAnsi="MaxPro-Light" w:cs="Cambria"/>
        </w:rPr>
      </w:pPr>
    </w:p>
    <w:p w14:paraId="68E9927A" w14:textId="58C2D1B8" w:rsidR="00E21D0A" w:rsidRPr="003E33F4" w:rsidRDefault="4A7136FF" w:rsidP="003E33F4">
      <w:pPr>
        <w:rPr>
          <w:rFonts w:ascii="MaxPro-Light" w:eastAsia="Cambria" w:hAnsi="MaxPro-Light" w:cs="Cambria"/>
        </w:rPr>
      </w:pPr>
      <w:r w:rsidRPr="003E33F4">
        <w:rPr>
          <w:rFonts w:ascii="MaxPro-Light" w:eastAsia="Cambria" w:hAnsi="MaxPro-Light" w:cs="Cambria"/>
        </w:rPr>
        <w:t>De leerplichtambtenaar is de ambtenaar, die door de gemeente is aangesteld, voor de uitvoering van de Leerplichtwet in samenwerking met de school. De gemeente, waar een leerling staat ingeschreven, is verantwoordelij</w:t>
      </w:r>
      <w:r w:rsidR="00225EA6">
        <w:rPr>
          <w:rFonts w:ascii="MaxPro-Light" w:eastAsia="Cambria" w:hAnsi="MaxPro-Light" w:cs="Cambria"/>
        </w:rPr>
        <w:t>k</w:t>
      </w:r>
      <w:r w:rsidRPr="003E33F4">
        <w:rPr>
          <w:rFonts w:ascii="MaxPro-Light" w:eastAsia="Cambria" w:hAnsi="MaxPro-Light" w:cs="Cambria"/>
        </w:rPr>
        <w:t xml:space="preserve"> en wordt ingeschakeld </w:t>
      </w:r>
      <w:r w:rsidR="00225EA6">
        <w:rPr>
          <w:rFonts w:ascii="MaxPro-Light" w:eastAsia="Cambria" w:hAnsi="MaxPro-Light" w:cs="Cambria"/>
        </w:rPr>
        <w:t xml:space="preserve">als </w:t>
      </w:r>
      <w:r w:rsidRPr="003E33F4">
        <w:rPr>
          <w:rFonts w:ascii="MaxPro-Light" w:eastAsia="Cambria" w:hAnsi="MaxPro-Light" w:cs="Cambria"/>
        </w:rPr>
        <w:t xml:space="preserve">een leerling schoolverzuim laat zien. De leerplichtambtenaar stelt onderzoek in naar de reden achter verzuim, biedt begeleiding aan leerlingen, ouders en scholen om voortijdig schoolverlaten te voorkomen en ziet erop toe dat regels worden nageleefd. De leerplichtambtenaar (ook buitengewoon opsporingsambtenaar) kan bij overtredingen van de Leerplichtwet handhavend optreden. </w:t>
      </w:r>
      <w:r w:rsidRPr="004D20EF">
        <w:rPr>
          <w:rFonts w:ascii="MaxPro-Light" w:eastAsia="Cambria" w:hAnsi="MaxPro-Light" w:cs="Cambria"/>
        </w:rPr>
        <w:t xml:space="preserve">Voor verdere taken zie het </w:t>
      </w:r>
      <w:hyperlink r:id="rId13" w:history="1">
        <w:r w:rsidRPr="004D20EF">
          <w:rPr>
            <w:rStyle w:val="Hyperlink"/>
            <w:rFonts w:ascii="MaxPro-Light" w:eastAsia="Cambria" w:hAnsi="MaxPro-Light" w:cs="Cambria"/>
          </w:rPr>
          <w:t>Regionaal Verzuimprotocol.</w:t>
        </w:r>
      </w:hyperlink>
    </w:p>
    <w:p w14:paraId="7160CCAF" w14:textId="77777777" w:rsidR="00287737" w:rsidRPr="003E33F4" w:rsidRDefault="00287737" w:rsidP="003E33F4">
      <w:pPr>
        <w:rPr>
          <w:rFonts w:ascii="MaxPro-Light" w:eastAsia="Cambria" w:hAnsi="MaxPro-Light" w:cs="Cambria"/>
          <w:b/>
          <w:bCs/>
        </w:rPr>
      </w:pPr>
    </w:p>
    <w:p w14:paraId="5439DC0C" w14:textId="47ADE582" w:rsidR="002B015E" w:rsidRPr="00413FF2" w:rsidRDefault="000D5A99" w:rsidP="003E33F4">
      <w:pPr>
        <w:pStyle w:val="Kop2"/>
        <w:spacing w:before="0"/>
        <w:rPr>
          <w:rFonts w:ascii="MaxPro-Light" w:eastAsia="Cambria" w:hAnsi="MaxPro-Light"/>
          <w:b/>
          <w:bCs/>
          <w:color w:val="auto"/>
          <w:sz w:val="22"/>
          <w:szCs w:val="22"/>
        </w:rPr>
      </w:pPr>
      <w:bookmarkStart w:id="7" w:name="_Toc113522562"/>
      <w:r w:rsidRPr="00413FF2">
        <w:rPr>
          <w:rFonts w:ascii="MaxPro-Light" w:eastAsia="Cambria" w:hAnsi="MaxPro-Light"/>
          <w:b/>
          <w:bCs/>
          <w:color w:val="auto"/>
          <w:sz w:val="22"/>
          <w:szCs w:val="22"/>
        </w:rPr>
        <w:t>3</w:t>
      </w:r>
      <w:r w:rsidR="4A7136FF" w:rsidRPr="00413FF2">
        <w:rPr>
          <w:rFonts w:ascii="MaxPro-Light" w:eastAsia="Cambria" w:hAnsi="MaxPro-Light"/>
          <w:b/>
          <w:bCs/>
          <w:color w:val="auto"/>
          <w:sz w:val="22"/>
          <w:szCs w:val="22"/>
        </w:rPr>
        <w:t>.3 Regionale Meld- en Coördinatiepunt vroegtijdig schoolverlaters</w:t>
      </w:r>
      <w:bookmarkEnd w:id="7"/>
    </w:p>
    <w:p w14:paraId="795E5778" w14:textId="52578BAE" w:rsidR="009042AD" w:rsidRPr="003E33F4" w:rsidRDefault="4DB067DF" w:rsidP="003E33F4">
      <w:pPr>
        <w:rPr>
          <w:rFonts w:ascii="MaxPro-Light" w:hAnsi="MaxPro-Light" w:cs="Times New Roman"/>
        </w:rPr>
      </w:pPr>
      <w:r w:rsidRPr="003E33F4">
        <w:rPr>
          <w:rFonts w:ascii="MaxPro-Light" w:eastAsia="Cambria" w:hAnsi="MaxPro-Light" w:cs="Cambria"/>
        </w:rPr>
        <w:t>Welke leerlingen worden gemeld bij het RMC</w:t>
      </w:r>
      <w:r w:rsidR="00F85507">
        <w:rPr>
          <w:rFonts w:ascii="MaxPro-Light" w:eastAsia="Cambria" w:hAnsi="MaxPro-Light" w:cs="Cambria"/>
        </w:rPr>
        <w:t xml:space="preserve"> zoals </w:t>
      </w:r>
      <w:r w:rsidRPr="003E33F4">
        <w:rPr>
          <w:rFonts w:ascii="MaxPro-Light" w:eastAsia="Cambria" w:hAnsi="MaxPro-Light" w:cs="Cambria"/>
        </w:rPr>
        <w:t>afgesproken in het Regi</w:t>
      </w:r>
      <w:r w:rsidR="00E21D0A" w:rsidRPr="003E33F4">
        <w:rPr>
          <w:rFonts w:ascii="MaxPro-Light" w:eastAsia="Cambria" w:hAnsi="MaxPro-Light" w:cs="Cambria"/>
        </w:rPr>
        <w:t>onaal Verzuimprotocol</w:t>
      </w:r>
      <w:r w:rsidR="00F85507">
        <w:rPr>
          <w:rFonts w:ascii="MaxPro-Light" w:eastAsia="Cambria" w:hAnsi="MaxPro-Light" w:cs="Cambria"/>
        </w:rPr>
        <w:t xml:space="preserve">? </w:t>
      </w:r>
    </w:p>
    <w:p w14:paraId="334E911A" w14:textId="0D2C4222" w:rsidR="002B015E" w:rsidRPr="003E33F4" w:rsidRDefault="4A7136FF">
      <w:pPr>
        <w:pStyle w:val="Lijstalinea"/>
        <w:numPr>
          <w:ilvl w:val="3"/>
          <w:numId w:val="1"/>
        </w:numPr>
        <w:ind w:left="993"/>
        <w:contextualSpacing w:val="0"/>
        <w:rPr>
          <w:rFonts w:ascii="MaxPro-Light" w:eastAsia="Cambria" w:hAnsi="MaxPro-Light" w:cs="Cambria"/>
        </w:rPr>
      </w:pPr>
      <w:r w:rsidRPr="003E33F4">
        <w:rPr>
          <w:rFonts w:ascii="MaxPro-Light" w:eastAsia="Cambria" w:hAnsi="MaxPro-Light" w:cs="Cambria"/>
        </w:rPr>
        <w:t>Leerlingen, die geen startkwalificatie hebben en nog geen 23 jaar zijn en bij de school worden uitgeschreven.</w:t>
      </w:r>
    </w:p>
    <w:p w14:paraId="68216BAF" w14:textId="77777777" w:rsidR="002B015E" w:rsidRPr="003E33F4" w:rsidRDefault="4A7136FF">
      <w:pPr>
        <w:pStyle w:val="Lijstalinea"/>
        <w:numPr>
          <w:ilvl w:val="3"/>
          <w:numId w:val="1"/>
        </w:numPr>
        <w:ind w:left="993"/>
        <w:contextualSpacing w:val="0"/>
        <w:rPr>
          <w:rFonts w:ascii="MaxPro-Light" w:eastAsia="Cambria" w:hAnsi="MaxPro-Light" w:cs="Cambria"/>
        </w:rPr>
      </w:pPr>
      <w:r w:rsidRPr="003E33F4">
        <w:rPr>
          <w:rFonts w:ascii="MaxPro-Light" w:eastAsia="Cambria" w:hAnsi="MaxPro-Light" w:cs="Cambria"/>
        </w:rPr>
        <w:t>Leerlingen, die gedurende minimaal een maand of door het bevoegd gezag te bepalen kortere periode zonder geldige reden het onderwijs niet meer volgen.</w:t>
      </w:r>
    </w:p>
    <w:p w14:paraId="322EDB60" w14:textId="77777777" w:rsidR="00010B22" w:rsidRDefault="4A7136FF" w:rsidP="003E33F4">
      <w:pPr>
        <w:rPr>
          <w:rFonts w:ascii="MaxPro-Light" w:eastAsia="Cambria" w:hAnsi="MaxPro-Light" w:cs="Cambria"/>
        </w:rPr>
      </w:pPr>
      <w:r w:rsidRPr="003E33F4">
        <w:rPr>
          <w:rFonts w:ascii="MaxPro-Light" w:eastAsia="Cambria" w:hAnsi="MaxPro-Light" w:cs="Cambria"/>
        </w:rPr>
        <w:t>Voor leerlingen die een startkwalificatie hebben (havodiploma) en doorgaan op het vwo gelden ook de verzuimafspraken.</w:t>
      </w:r>
      <w:r w:rsidR="00010B22">
        <w:rPr>
          <w:rFonts w:ascii="MaxPro-Light" w:eastAsia="Cambria" w:hAnsi="MaxPro-Light" w:cs="Cambria"/>
        </w:rPr>
        <w:t xml:space="preserve"> </w:t>
      </w:r>
    </w:p>
    <w:p w14:paraId="6242DF17" w14:textId="77777777" w:rsidR="00010B22" w:rsidRDefault="00010B22" w:rsidP="003E33F4">
      <w:pPr>
        <w:rPr>
          <w:rFonts w:ascii="MaxPro-Light" w:eastAsia="Cambria" w:hAnsi="MaxPro-Light" w:cs="Cambria"/>
        </w:rPr>
      </w:pPr>
    </w:p>
    <w:p w14:paraId="11A7364C" w14:textId="44DE7B22" w:rsidR="4A7136FF" w:rsidRPr="003E33F4" w:rsidRDefault="4A7136FF" w:rsidP="003E33F4">
      <w:pPr>
        <w:rPr>
          <w:rFonts w:ascii="MaxPro-Light" w:eastAsia="Cambria" w:hAnsi="MaxPro-Light" w:cs="Cambria"/>
        </w:rPr>
      </w:pPr>
      <w:r w:rsidRPr="003E33F4">
        <w:rPr>
          <w:rFonts w:ascii="MaxPro-Light" w:eastAsia="Cambria" w:hAnsi="MaxPro-Light" w:cs="Cambria"/>
        </w:rPr>
        <w:t>De RMC</w:t>
      </w:r>
      <w:r w:rsidR="00010B22">
        <w:rPr>
          <w:rFonts w:ascii="MaxPro-Light" w:eastAsia="Cambria" w:hAnsi="MaxPro-Light" w:cs="Cambria"/>
        </w:rPr>
        <w:t>-</w:t>
      </w:r>
      <w:r w:rsidRPr="003E33F4">
        <w:rPr>
          <w:rFonts w:ascii="MaxPro-Light" w:eastAsia="Cambria" w:hAnsi="MaxPro-Light" w:cs="Cambria"/>
        </w:rPr>
        <w:t xml:space="preserve">trajectbegeleider pakt de melding op en onderneemt acties zoals omschreven in het Regionaal Verzuimprotocol en koppelt terug naar de zorgcoördinator. </w:t>
      </w:r>
    </w:p>
    <w:p w14:paraId="1B3B630E" w14:textId="77777777" w:rsidR="00287737" w:rsidRPr="003E33F4" w:rsidRDefault="00287737" w:rsidP="003E33F4">
      <w:pPr>
        <w:rPr>
          <w:rStyle w:val="Kop1Char"/>
          <w:rFonts w:ascii="MaxPro-Light" w:hAnsi="MaxPro-Light"/>
          <w:color w:val="auto"/>
          <w:sz w:val="22"/>
          <w:szCs w:val="22"/>
        </w:rPr>
      </w:pPr>
    </w:p>
    <w:p w14:paraId="73F6F1B5" w14:textId="77777777" w:rsidR="00E84B68" w:rsidRPr="003E33F4" w:rsidRDefault="00E84B68" w:rsidP="003E33F4">
      <w:pPr>
        <w:rPr>
          <w:rStyle w:val="Kop1Char"/>
          <w:rFonts w:ascii="MaxPro-Light" w:hAnsi="MaxPro-Light"/>
          <w:color w:val="auto"/>
          <w:sz w:val="22"/>
          <w:szCs w:val="22"/>
        </w:rPr>
      </w:pPr>
      <w:bookmarkStart w:id="8" w:name="_Toc113522563"/>
      <w:r w:rsidRPr="003E33F4">
        <w:rPr>
          <w:rStyle w:val="Kop1Char"/>
          <w:rFonts w:ascii="MaxPro-Light" w:hAnsi="MaxPro-Light"/>
          <w:color w:val="auto"/>
          <w:sz w:val="22"/>
          <w:szCs w:val="22"/>
        </w:rPr>
        <w:br w:type="page"/>
      </w:r>
    </w:p>
    <w:p w14:paraId="066EECE6" w14:textId="60FB9F8F" w:rsidR="001559A2" w:rsidRPr="00723C23" w:rsidRDefault="4A7136FF">
      <w:pPr>
        <w:pStyle w:val="Lijstalinea"/>
        <w:numPr>
          <w:ilvl w:val="0"/>
          <w:numId w:val="11"/>
        </w:numPr>
        <w:rPr>
          <w:rStyle w:val="Kop1Char"/>
          <w:rFonts w:ascii="MaxPro-Light" w:hAnsi="MaxPro-Light"/>
          <w:b/>
          <w:bCs/>
          <w:color w:val="auto"/>
          <w:sz w:val="24"/>
          <w:szCs w:val="24"/>
        </w:rPr>
      </w:pPr>
      <w:r w:rsidRPr="00723C23">
        <w:rPr>
          <w:rStyle w:val="Kop1Char"/>
          <w:rFonts w:ascii="MaxPro-Light" w:hAnsi="MaxPro-Light"/>
          <w:b/>
          <w:bCs/>
          <w:color w:val="auto"/>
          <w:sz w:val="24"/>
          <w:szCs w:val="24"/>
        </w:rPr>
        <w:t>Wat is schoolverzuim?</w:t>
      </w:r>
      <w:bookmarkEnd w:id="8"/>
    </w:p>
    <w:p w14:paraId="58308BBF" w14:textId="4A9B8F53" w:rsidR="00950D7E" w:rsidRPr="003E33F4" w:rsidRDefault="4A7136FF" w:rsidP="003E33F4">
      <w:pPr>
        <w:rPr>
          <w:rFonts w:ascii="MaxPro-Light" w:eastAsia="Cambria" w:hAnsi="MaxPro-Light"/>
        </w:rPr>
      </w:pPr>
      <w:r w:rsidRPr="003E33F4">
        <w:rPr>
          <w:rFonts w:ascii="MaxPro-Light" w:eastAsia="Cambria" w:hAnsi="MaxPro-Light" w:cs="Cambria"/>
        </w:rPr>
        <w:t xml:space="preserve">Er zijn verschillende vormen van schoolverzuim, die </w:t>
      </w:r>
      <w:r w:rsidR="005F2A7F">
        <w:rPr>
          <w:rFonts w:ascii="MaxPro-Light" w:eastAsia="Cambria" w:hAnsi="MaxPro-Light" w:cs="Cambria"/>
        </w:rPr>
        <w:t xml:space="preserve">in dit hoofdstuk worden </w:t>
      </w:r>
      <w:r w:rsidRPr="003E33F4">
        <w:rPr>
          <w:rFonts w:ascii="MaxPro-Light" w:eastAsia="Cambria" w:hAnsi="MaxPro-Light" w:cs="Cambria"/>
        </w:rPr>
        <w:t xml:space="preserve">uitgelegd. Er is sprake van verzuim, wanneer de leerling om welke reden dan ook niet aanwezig is in de les. Dat kan zijn ongeoorloofd of geoorloofd verzuim. </w:t>
      </w:r>
      <w:r w:rsidR="42723E27" w:rsidRPr="003E33F4">
        <w:rPr>
          <w:rFonts w:ascii="MaxPro-Light" w:hAnsi="MaxPro-Light"/>
        </w:rPr>
        <w:br/>
      </w:r>
    </w:p>
    <w:p w14:paraId="7248431C" w14:textId="23503C93" w:rsidR="00F457B3" w:rsidRPr="005F2A7F" w:rsidRDefault="4A7136FF" w:rsidP="003E33F4">
      <w:pPr>
        <w:rPr>
          <w:rFonts w:ascii="MaxPro-Light" w:eastAsia="Cambria" w:hAnsi="MaxPro-Light"/>
          <w:b/>
          <w:bCs/>
        </w:rPr>
      </w:pPr>
      <w:r w:rsidRPr="005F2A7F">
        <w:rPr>
          <w:rFonts w:ascii="MaxPro-Light" w:eastAsia="Cambria" w:hAnsi="MaxPro-Light"/>
          <w:b/>
          <w:bCs/>
        </w:rPr>
        <w:t xml:space="preserve">4.1 Geoorloofd verzuim </w:t>
      </w:r>
    </w:p>
    <w:p w14:paraId="594388EC" w14:textId="6865191E" w:rsidR="00F457B3" w:rsidRPr="003E33F4" w:rsidRDefault="4A7136FF">
      <w:pPr>
        <w:pStyle w:val="Lijstalinea"/>
        <w:numPr>
          <w:ilvl w:val="0"/>
          <w:numId w:val="12"/>
        </w:numPr>
        <w:contextualSpacing w:val="0"/>
        <w:rPr>
          <w:rFonts w:ascii="MaxPro-Light" w:hAnsi="MaxPro-Light" w:cs="Times New Roman"/>
        </w:rPr>
      </w:pPr>
      <w:r w:rsidRPr="003E33F4">
        <w:rPr>
          <w:rFonts w:ascii="MaxPro-Light" w:eastAsia="Cambria" w:hAnsi="MaxPro-Light" w:cs="Cambria"/>
        </w:rPr>
        <w:t>Verzuim met een geldige reden zoals ziekte of verlof wegens buitengewone omstandigheden (na toestemming).</w:t>
      </w:r>
    </w:p>
    <w:p w14:paraId="0EE8BA67" w14:textId="4F2D6F07" w:rsidR="00F457B3" w:rsidRPr="003E33F4" w:rsidRDefault="4A7136FF">
      <w:pPr>
        <w:pStyle w:val="Lijstalinea"/>
        <w:numPr>
          <w:ilvl w:val="0"/>
          <w:numId w:val="12"/>
        </w:numPr>
        <w:contextualSpacing w:val="0"/>
        <w:rPr>
          <w:rFonts w:ascii="MaxPro-Light" w:eastAsia="Times New Roman" w:hAnsi="MaxPro-Light" w:cs="Times New Roman"/>
        </w:rPr>
      </w:pPr>
      <w:r w:rsidRPr="003E33F4">
        <w:rPr>
          <w:rFonts w:ascii="MaxPro-Light" w:eastAsia="Cambria" w:hAnsi="MaxPro-Light" w:cs="Cambria"/>
        </w:rPr>
        <w:t>Ziekte gemeld conform de geldende afspraken.</w:t>
      </w:r>
    </w:p>
    <w:p w14:paraId="1143ADC7" w14:textId="6E262FCD" w:rsidR="00F457B3" w:rsidRPr="003E33F4" w:rsidRDefault="4A7136FF">
      <w:pPr>
        <w:pStyle w:val="Lijstalinea"/>
        <w:numPr>
          <w:ilvl w:val="0"/>
          <w:numId w:val="12"/>
        </w:numPr>
        <w:contextualSpacing w:val="0"/>
        <w:rPr>
          <w:rFonts w:ascii="MaxPro-Light" w:eastAsia="Times New Roman" w:hAnsi="MaxPro-Light" w:cs="Times New Roman"/>
        </w:rPr>
      </w:pPr>
      <w:r w:rsidRPr="003E33F4">
        <w:rPr>
          <w:rFonts w:ascii="MaxPro-Light" w:eastAsia="Cambria" w:hAnsi="MaxPro-Light" w:cs="Cambria"/>
        </w:rPr>
        <w:t xml:space="preserve">Bezoek huisarts, specialist conform de geldende afspraken. </w:t>
      </w:r>
    </w:p>
    <w:p w14:paraId="1B6B5D64" w14:textId="1D09490B" w:rsidR="00047BF0" w:rsidRPr="003E33F4" w:rsidRDefault="4A7136FF">
      <w:pPr>
        <w:pStyle w:val="Lijstalinea"/>
        <w:numPr>
          <w:ilvl w:val="0"/>
          <w:numId w:val="12"/>
        </w:numPr>
        <w:contextualSpacing w:val="0"/>
        <w:rPr>
          <w:rFonts w:ascii="MaxPro-Light" w:eastAsia="Times New Roman" w:hAnsi="MaxPro-Light" w:cs="Times New Roman"/>
        </w:rPr>
      </w:pPr>
      <w:r w:rsidRPr="003E33F4">
        <w:rPr>
          <w:rFonts w:ascii="MaxPro-Light" w:eastAsia="Cambria" w:hAnsi="MaxPro-Light" w:cs="Cambria"/>
        </w:rPr>
        <w:t>Begrafenis, bruiloft, jubileum of religieuze feestdag.</w:t>
      </w:r>
    </w:p>
    <w:p w14:paraId="2435D0AB" w14:textId="77777777" w:rsidR="00C81B96" w:rsidRDefault="00C81B96" w:rsidP="003E33F4">
      <w:pPr>
        <w:pStyle w:val="Kop3"/>
        <w:spacing w:before="0"/>
        <w:rPr>
          <w:rFonts w:ascii="MaxPro-Light" w:eastAsia="Times New Roman" w:hAnsi="MaxPro-Light"/>
          <w:color w:val="auto"/>
          <w:sz w:val="22"/>
          <w:szCs w:val="22"/>
        </w:rPr>
      </w:pPr>
      <w:bookmarkStart w:id="9" w:name="_Toc113522564"/>
    </w:p>
    <w:p w14:paraId="0471FA5D" w14:textId="7F100251" w:rsidR="00047BF0" w:rsidRPr="00C81B96" w:rsidRDefault="4A7136FF" w:rsidP="003E33F4">
      <w:pPr>
        <w:pStyle w:val="Kop3"/>
        <w:spacing w:before="0"/>
        <w:rPr>
          <w:rFonts w:ascii="MaxPro-Light" w:eastAsia="Times New Roman" w:hAnsi="MaxPro-Light"/>
          <w:color w:val="auto"/>
          <w:sz w:val="22"/>
          <w:szCs w:val="22"/>
          <w:u w:val="single"/>
        </w:rPr>
      </w:pPr>
      <w:r w:rsidRPr="00C81B96">
        <w:rPr>
          <w:rFonts w:ascii="MaxPro-Light" w:eastAsia="Times New Roman" w:hAnsi="MaxPro-Light"/>
          <w:color w:val="auto"/>
          <w:sz w:val="22"/>
          <w:szCs w:val="22"/>
          <w:u w:val="single"/>
        </w:rPr>
        <w:t>4.1.2 Verlof en vrijstelling van te volgen lessen</w:t>
      </w:r>
      <w:bookmarkEnd w:id="9"/>
    </w:p>
    <w:p w14:paraId="31FAD671" w14:textId="1690EE0F" w:rsidR="00047BF0" w:rsidRDefault="4A7136FF" w:rsidP="003E33F4">
      <w:pPr>
        <w:rPr>
          <w:rFonts w:ascii="MaxPro-Light" w:eastAsia="Cambria" w:hAnsi="MaxPro-Light" w:cs="Cambria"/>
        </w:rPr>
      </w:pPr>
      <w:r w:rsidRPr="003E33F4">
        <w:rPr>
          <w:rFonts w:ascii="MaxPro-Light" w:eastAsia="Cambria" w:hAnsi="MaxPro-Light" w:cs="Cambria"/>
        </w:rPr>
        <w:t xml:space="preserve">Voor onderstaande redenen is het toegestaan om verlof te geven. De vrijstellingen dienen bij elkaar opgeteld te worden. </w:t>
      </w:r>
      <w:r w:rsidR="00C81B96" w:rsidRPr="003E33F4">
        <w:rPr>
          <w:rFonts w:ascii="MaxPro-Light" w:eastAsia="Cambria" w:hAnsi="MaxPro-Light" w:cs="Cambria"/>
        </w:rPr>
        <w:t>Als</w:t>
      </w:r>
      <w:r w:rsidRPr="003E33F4">
        <w:rPr>
          <w:rFonts w:ascii="MaxPro-Light" w:eastAsia="Cambria" w:hAnsi="MaxPro-Light" w:cs="Cambria"/>
        </w:rPr>
        <w:t xml:space="preserve"> een leerling voor de tiende dag in één schooljaar een vrijstelling aanvraagt</w:t>
      </w:r>
      <w:r w:rsidR="00C81B96">
        <w:rPr>
          <w:rFonts w:ascii="MaxPro-Light" w:eastAsia="Cambria" w:hAnsi="MaxPro-Light" w:cs="Cambria"/>
        </w:rPr>
        <w:t xml:space="preserve">, </w:t>
      </w:r>
      <w:r w:rsidRPr="003E33F4">
        <w:rPr>
          <w:rFonts w:ascii="MaxPro-Light" w:eastAsia="Cambria" w:hAnsi="MaxPro-Light" w:cs="Cambria"/>
        </w:rPr>
        <w:t>dient deze ter beslissing naar de Leerplichtsambtenaar (LPA) doorgestuurd te worden.</w:t>
      </w:r>
    </w:p>
    <w:p w14:paraId="7489158C" w14:textId="77777777" w:rsidR="00C81B96" w:rsidRPr="003E33F4" w:rsidRDefault="00C81B96" w:rsidP="003E33F4">
      <w:pPr>
        <w:rPr>
          <w:rFonts w:ascii="MaxPro-Light" w:eastAsia="Cambria" w:hAnsi="MaxPro-Light" w:cs="Cambria"/>
        </w:rPr>
      </w:pPr>
    </w:p>
    <w:p w14:paraId="3B83334C" w14:textId="3353C98B" w:rsidR="00D84CB1" w:rsidRPr="003E33F4" w:rsidRDefault="4A7136FF" w:rsidP="003E33F4">
      <w:pPr>
        <w:pStyle w:val="Kop4"/>
        <w:spacing w:before="0"/>
        <w:rPr>
          <w:rFonts w:ascii="MaxPro-Light" w:eastAsia="Cambria" w:hAnsi="MaxPro-Light"/>
          <w:i w:val="0"/>
          <w:iCs w:val="0"/>
          <w:color w:val="auto"/>
        </w:rPr>
      </w:pPr>
      <w:r w:rsidRPr="003E33F4">
        <w:rPr>
          <w:rFonts w:ascii="MaxPro-Light" w:eastAsia="Cambria" w:hAnsi="MaxPro-Light"/>
          <w:i w:val="0"/>
          <w:iCs w:val="0"/>
          <w:color w:val="auto"/>
        </w:rPr>
        <w:t>Richtlijnen voor verlofaanvragen;</w:t>
      </w:r>
    </w:p>
    <w:p w14:paraId="015FFEEB" w14:textId="236AAE94" w:rsidR="00D84CB1" w:rsidRPr="004D20EF" w:rsidRDefault="4A7136FF">
      <w:pPr>
        <w:numPr>
          <w:ilvl w:val="0"/>
          <w:numId w:val="13"/>
        </w:numPr>
        <w:autoSpaceDE w:val="0"/>
        <w:autoSpaceDN w:val="0"/>
        <w:adjustRightInd w:val="0"/>
        <w:rPr>
          <w:rFonts w:ascii="MaxPro-Light" w:eastAsia="Times New Roman" w:hAnsi="MaxPro-Light" w:cs="Arial"/>
        </w:rPr>
      </w:pPr>
      <w:r w:rsidRPr="004D20EF">
        <w:rPr>
          <w:rFonts w:ascii="MaxPro-Light" w:eastAsia="Times New Roman" w:hAnsi="MaxPro-Light" w:cs="Arial"/>
        </w:rPr>
        <w:t>Verlofaanvragen dienen</w:t>
      </w:r>
      <w:r w:rsidR="001F3007" w:rsidRPr="004D20EF">
        <w:rPr>
          <w:rFonts w:ascii="MaxPro-Light" w:eastAsia="Times New Roman" w:hAnsi="MaxPro-Light" w:cs="Arial"/>
        </w:rPr>
        <w:t xml:space="preserve"> digitaal te worden aangevraagd</w:t>
      </w:r>
      <w:r w:rsidR="00747BAF">
        <w:rPr>
          <w:rFonts w:ascii="MaxPro-Light" w:eastAsia="Times New Roman" w:hAnsi="MaxPro-Light" w:cs="Arial"/>
        </w:rPr>
        <w:t xml:space="preserve"> via </w:t>
      </w:r>
      <w:hyperlink r:id="rId14" w:history="1">
        <w:r w:rsidR="00C756C6" w:rsidRPr="00747BAF">
          <w:rPr>
            <w:rStyle w:val="Hyperlink"/>
            <w:rFonts w:ascii="MaxPro-Light" w:eastAsia="Times New Roman" w:hAnsi="MaxPro-Light" w:cs="Arial"/>
          </w:rPr>
          <w:t>digitale formulier</w:t>
        </w:r>
      </w:hyperlink>
      <w:r w:rsidR="00747BAF">
        <w:rPr>
          <w:rFonts w:ascii="MaxPro-Light" w:eastAsia="Times New Roman" w:hAnsi="MaxPro-Light" w:cs="Arial"/>
        </w:rPr>
        <w:t>.</w:t>
      </w:r>
    </w:p>
    <w:p w14:paraId="5AC3332B" w14:textId="77777777" w:rsidR="00D84CB1" w:rsidRPr="003E33F4" w:rsidRDefault="4A7136FF">
      <w:pPr>
        <w:numPr>
          <w:ilvl w:val="0"/>
          <w:numId w:val="13"/>
        </w:numPr>
        <w:autoSpaceDE w:val="0"/>
        <w:autoSpaceDN w:val="0"/>
        <w:adjustRightInd w:val="0"/>
        <w:rPr>
          <w:rFonts w:ascii="MaxPro-Light" w:eastAsia="Times New Roman" w:hAnsi="MaxPro-Light" w:cs="Arial"/>
        </w:rPr>
      </w:pPr>
      <w:r w:rsidRPr="003E33F4">
        <w:rPr>
          <w:rFonts w:ascii="MaxPro-Light" w:eastAsia="Times New Roman" w:hAnsi="MaxPro-Light" w:cs="Arial"/>
        </w:rPr>
        <w:t>Er kunnen voorwaarden gesteld worden aan het toekennen van verlof (bijvoorbeeld achteraf tonen van bepaalde bescheiden).</w:t>
      </w:r>
    </w:p>
    <w:p w14:paraId="0D8EE280" w14:textId="3A737713" w:rsidR="00D84CB1" w:rsidRPr="00747BAF" w:rsidRDefault="4A7136FF">
      <w:pPr>
        <w:numPr>
          <w:ilvl w:val="0"/>
          <w:numId w:val="13"/>
        </w:numPr>
        <w:autoSpaceDE w:val="0"/>
        <w:autoSpaceDN w:val="0"/>
        <w:adjustRightInd w:val="0"/>
        <w:rPr>
          <w:rFonts w:ascii="MaxPro-Light" w:eastAsia="Times New Roman" w:hAnsi="MaxPro-Light" w:cs="Arial"/>
        </w:rPr>
      </w:pPr>
      <w:r w:rsidRPr="00747BAF">
        <w:rPr>
          <w:rFonts w:ascii="MaxPro-Light" w:eastAsia="Times New Roman" w:hAnsi="MaxPro-Light" w:cs="Arial"/>
        </w:rPr>
        <w:t>De toestemming of afwijzing moet schriftelijk worden vastgelegd en in geval van afwijzing goed worden gemotiveerd door de schoolleiding.</w:t>
      </w:r>
    </w:p>
    <w:p w14:paraId="3D93FA54" w14:textId="77777777" w:rsidR="00D84CB1" w:rsidRPr="00747BAF" w:rsidRDefault="4A7136FF">
      <w:pPr>
        <w:numPr>
          <w:ilvl w:val="0"/>
          <w:numId w:val="13"/>
        </w:numPr>
        <w:autoSpaceDE w:val="0"/>
        <w:autoSpaceDN w:val="0"/>
        <w:adjustRightInd w:val="0"/>
        <w:rPr>
          <w:rFonts w:ascii="MaxPro-Light" w:eastAsia="Times New Roman" w:hAnsi="MaxPro-Light" w:cs="Arial"/>
        </w:rPr>
      </w:pPr>
      <w:r w:rsidRPr="00747BAF">
        <w:rPr>
          <w:rFonts w:ascii="MaxPro-Light" w:eastAsia="Times New Roman" w:hAnsi="MaxPro-Light" w:cs="Arial"/>
        </w:rPr>
        <w:t>Verlof moet altijd zo kort mogelijk worden gehouden.</w:t>
      </w:r>
    </w:p>
    <w:p w14:paraId="41A42EE8" w14:textId="77777777" w:rsidR="00A0501A" w:rsidRDefault="4A7136FF">
      <w:pPr>
        <w:numPr>
          <w:ilvl w:val="1"/>
          <w:numId w:val="5"/>
        </w:numPr>
        <w:autoSpaceDE w:val="0"/>
        <w:autoSpaceDN w:val="0"/>
        <w:adjustRightInd w:val="0"/>
        <w:rPr>
          <w:rFonts w:ascii="MaxPro-Light" w:eastAsia="Times New Roman" w:hAnsi="MaxPro-Light" w:cs="Arial"/>
        </w:rPr>
      </w:pPr>
      <w:r w:rsidRPr="0057564D">
        <w:rPr>
          <w:rFonts w:ascii="MaxPro-Light" w:eastAsia="Times New Roman" w:hAnsi="MaxPro-Light" w:cs="Arial"/>
        </w:rPr>
        <w:t>Alle aanvragen dienen, voor zover redelijkerwijs mogelijk, te worden vergezeld van bewijsmiddelen.</w:t>
      </w:r>
    </w:p>
    <w:p w14:paraId="05C93357" w14:textId="77777777" w:rsidR="00A0501A" w:rsidRDefault="00A0501A">
      <w:pPr>
        <w:numPr>
          <w:ilvl w:val="1"/>
          <w:numId w:val="5"/>
        </w:numPr>
        <w:autoSpaceDE w:val="0"/>
        <w:autoSpaceDN w:val="0"/>
        <w:adjustRightInd w:val="0"/>
        <w:rPr>
          <w:rFonts w:ascii="MaxPro-Light" w:eastAsia="Times New Roman" w:hAnsi="MaxPro-Light" w:cs="Arial"/>
        </w:rPr>
      </w:pPr>
      <w:r>
        <w:rPr>
          <w:rFonts w:ascii="MaxPro-Light" w:eastAsia="Times New Roman" w:hAnsi="MaxPro-Light" w:cs="Arial"/>
        </w:rPr>
        <w:t xml:space="preserve">Als </w:t>
      </w:r>
      <w:r w:rsidR="4A7136FF" w:rsidRPr="00A0501A">
        <w:rPr>
          <w:rFonts w:ascii="MaxPro-Light" w:eastAsia="Times New Roman" w:hAnsi="MaxPro-Light" w:cs="Arial"/>
        </w:rPr>
        <w:t>de leerplichtambtenaar overgaat tot het opmaken van een proces-verbaal dan dient hij/zij de door verdachte aangeleverde bewijsstukken in een andere taal te allen tijde te laten vertalen (behalve als in Frans, Duits, Engels).</w:t>
      </w:r>
    </w:p>
    <w:p w14:paraId="495ABE34" w14:textId="70BDC619" w:rsidR="00EB57E3" w:rsidRDefault="4A7136FF">
      <w:pPr>
        <w:numPr>
          <w:ilvl w:val="1"/>
          <w:numId w:val="5"/>
        </w:numPr>
        <w:autoSpaceDE w:val="0"/>
        <w:autoSpaceDN w:val="0"/>
        <w:adjustRightInd w:val="0"/>
        <w:rPr>
          <w:rFonts w:ascii="MaxPro-Light" w:eastAsia="Times New Roman" w:hAnsi="MaxPro-Light" w:cs="Arial"/>
        </w:rPr>
      </w:pPr>
      <w:r w:rsidRPr="00A0501A">
        <w:rPr>
          <w:rFonts w:ascii="MaxPro-Light" w:eastAsia="Times New Roman" w:hAnsi="MaxPro-Light" w:cs="Arial"/>
        </w:rPr>
        <w:t xml:space="preserve">Verlof vanwege gewichtige omstandigheden </w:t>
      </w:r>
      <w:r w:rsidRPr="00A0501A">
        <w:rPr>
          <w:rFonts w:ascii="MaxPro-Light" w:eastAsia="Times New Roman" w:hAnsi="MaxPro-Light" w:cs="Arial"/>
          <w:b/>
          <w:bCs/>
        </w:rPr>
        <w:t xml:space="preserve">kan </w:t>
      </w:r>
      <w:r w:rsidRPr="00A0501A">
        <w:rPr>
          <w:rFonts w:ascii="MaxPro-Light" w:eastAsia="Times New Roman" w:hAnsi="MaxPro-Light" w:cs="Arial"/>
        </w:rPr>
        <w:t>ook worden toegekend in de eerste twee weken na de zomervakantie, hier moet spaarzaam mee worden omgegaan.</w:t>
      </w:r>
    </w:p>
    <w:p w14:paraId="20C9974A" w14:textId="310660F3" w:rsidR="4A7136FF" w:rsidRPr="00A0501A" w:rsidRDefault="00EB57E3" w:rsidP="00EB57E3">
      <w:pPr>
        <w:rPr>
          <w:rFonts w:ascii="MaxPro-Light" w:eastAsia="Times New Roman" w:hAnsi="MaxPro-Light" w:cs="Arial"/>
        </w:rPr>
      </w:pPr>
      <w:r>
        <w:rPr>
          <w:rFonts w:ascii="MaxPro-Light" w:eastAsia="Times New Roman" w:hAnsi="MaxPro-Light" w:cs="Arial"/>
        </w:rPr>
        <w:br w:type="page"/>
      </w:r>
    </w:p>
    <w:p w14:paraId="7AABF801" w14:textId="77777777" w:rsidR="003B68B2" w:rsidRPr="003E33F4" w:rsidRDefault="003B68B2" w:rsidP="003E33F4">
      <w:pPr>
        <w:autoSpaceDE w:val="0"/>
        <w:autoSpaceDN w:val="0"/>
        <w:adjustRightInd w:val="0"/>
        <w:ind w:left="1440"/>
        <w:rPr>
          <w:rFonts w:ascii="MaxPro-Light" w:eastAsia="Cambria" w:hAnsi="MaxPro-Light" w:cs="Cambria"/>
        </w:rPr>
      </w:pPr>
    </w:p>
    <w:tbl>
      <w:tblPr>
        <w:tblStyle w:val="Tabelraster"/>
        <w:tblW w:w="10065" w:type="dxa"/>
        <w:tblInd w:w="-289" w:type="dxa"/>
        <w:tblLook w:val="04A0" w:firstRow="1" w:lastRow="0" w:firstColumn="1" w:lastColumn="0" w:noHBand="0" w:noVBand="1"/>
      </w:tblPr>
      <w:tblGrid>
        <w:gridCol w:w="5387"/>
        <w:gridCol w:w="4678"/>
      </w:tblGrid>
      <w:tr w:rsidR="009F6B1C" w:rsidRPr="003E33F4" w14:paraId="37255222" w14:textId="77777777" w:rsidTr="00E32932">
        <w:tc>
          <w:tcPr>
            <w:tcW w:w="5387" w:type="dxa"/>
          </w:tcPr>
          <w:p w14:paraId="7F017FEB" w14:textId="674BD90C" w:rsidR="00047BF0" w:rsidRPr="003E33F4" w:rsidRDefault="00047BF0" w:rsidP="003E33F4">
            <w:pPr>
              <w:pStyle w:val="Lijstalinea"/>
              <w:ind w:left="0"/>
              <w:contextualSpacing w:val="0"/>
              <w:rPr>
                <w:rFonts w:ascii="MaxPro-Light" w:hAnsi="MaxPro-Light" w:cs="Times New Roman"/>
                <w:b/>
                <w:bCs/>
              </w:rPr>
            </w:pPr>
            <w:r w:rsidRPr="003E33F4">
              <w:rPr>
                <w:rFonts w:ascii="MaxPro-Light" w:eastAsia="Cambria" w:hAnsi="MaxPro-Light" w:cs="Cambria"/>
              </w:rPr>
              <w:br w:type="page"/>
            </w:r>
            <w:r w:rsidR="4A7136FF" w:rsidRPr="003E33F4">
              <w:rPr>
                <w:rFonts w:ascii="MaxPro-Light" w:eastAsia="Cambria" w:hAnsi="MaxPro-Light" w:cs="Cambria"/>
                <w:b/>
                <w:bCs/>
              </w:rPr>
              <w:t xml:space="preserve">Reden van verlof </w:t>
            </w:r>
          </w:p>
        </w:tc>
        <w:tc>
          <w:tcPr>
            <w:tcW w:w="4678" w:type="dxa"/>
          </w:tcPr>
          <w:p w14:paraId="77955686" w14:textId="5CC22191" w:rsidR="00047BF0" w:rsidRPr="003E33F4" w:rsidRDefault="4A7136FF" w:rsidP="003E33F4">
            <w:pPr>
              <w:pStyle w:val="Lijstalinea"/>
              <w:ind w:left="0"/>
              <w:contextualSpacing w:val="0"/>
              <w:rPr>
                <w:rFonts w:ascii="MaxPro-Light" w:hAnsi="MaxPro-Light" w:cs="Times New Roman"/>
                <w:b/>
                <w:bCs/>
              </w:rPr>
            </w:pPr>
            <w:r w:rsidRPr="003E33F4">
              <w:rPr>
                <w:rFonts w:ascii="MaxPro-Light" w:eastAsia="Cambria" w:hAnsi="MaxPro-Light" w:cs="Cambria"/>
                <w:b/>
                <w:bCs/>
              </w:rPr>
              <w:t xml:space="preserve">Toegestaan </w:t>
            </w:r>
          </w:p>
        </w:tc>
      </w:tr>
      <w:tr w:rsidR="009F6B1C" w:rsidRPr="003E33F4" w14:paraId="4839B1E1" w14:textId="77777777" w:rsidTr="00E32932">
        <w:tc>
          <w:tcPr>
            <w:tcW w:w="5387" w:type="dxa"/>
          </w:tcPr>
          <w:p w14:paraId="2DCCBB25" w14:textId="5051F3D7" w:rsidR="00047BF0" w:rsidRPr="003E33F4" w:rsidRDefault="4A7136FF" w:rsidP="003E33F4">
            <w:pPr>
              <w:rPr>
                <w:rFonts w:ascii="MaxPro-Light" w:hAnsi="MaxPro-Light" w:cs="Times New Roman"/>
              </w:rPr>
            </w:pPr>
            <w:r w:rsidRPr="003E33F4">
              <w:rPr>
                <w:rFonts w:ascii="MaxPro-Light" w:eastAsia="Cambria" w:hAnsi="MaxPro-Light" w:cs="Cambria"/>
              </w:rPr>
              <w:t>12½- of 25-jarig huwelijksjubileum van ouders.</w:t>
            </w:r>
          </w:p>
        </w:tc>
        <w:tc>
          <w:tcPr>
            <w:tcW w:w="4678" w:type="dxa"/>
          </w:tcPr>
          <w:p w14:paraId="22343749" w14:textId="03B486A3" w:rsidR="00047BF0"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 xml:space="preserve">Eén dag </w:t>
            </w:r>
          </w:p>
        </w:tc>
      </w:tr>
      <w:tr w:rsidR="009F6B1C" w:rsidRPr="003E33F4" w14:paraId="02D081AF" w14:textId="77777777" w:rsidTr="00E32932">
        <w:tc>
          <w:tcPr>
            <w:tcW w:w="5387" w:type="dxa"/>
          </w:tcPr>
          <w:p w14:paraId="6869CDB7" w14:textId="24FB1B45" w:rsidR="00047BF0"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12½-, 25-, 40-, 50- of 60-jarig huwelijksjubileum van grootouders.</w:t>
            </w:r>
          </w:p>
        </w:tc>
        <w:tc>
          <w:tcPr>
            <w:tcW w:w="4678" w:type="dxa"/>
          </w:tcPr>
          <w:p w14:paraId="3E05E289" w14:textId="77777777" w:rsidR="00047BF0"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Maximaal twee dagen als er ver gereisd moet worden</w:t>
            </w:r>
          </w:p>
        </w:tc>
      </w:tr>
      <w:tr w:rsidR="009F6B1C" w:rsidRPr="003E33F4" w14:paraId="018AFD14" w14:textId="77777777" w:rsidTr="00E32932">
        <w:tc>
          <w:tcPr>
            <w:tcW w:w="5387" w:type="dxa"/>
          </w:tcPr>
          <w:p w14:paraId="140BB6DF" w14:textId="069280CE" w:rsidR="00047BF0"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 xml:space="preserve">25-, 40-, 50-jarig ambtsjubileum van ouders of grootouders </w:t>
            </w:r>
          </w:p>
        </w:tc>
        <w:tc>
          <w:tcPr>
            <w:tcW w:w="4678" w:type="dxa"/>
          </w:tcPr>
          <w:p w14:paraId="20734782" w14:textId="2545A002" w:rsidR="00047BF0"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 xml:space="preserve">Eén dag </w:t>
            </w:r>
          </w:p>
        </w:tc>
      </w:tr>
      <w:tr w:rsidR="009F6B1C" w:rsidRPr="003E33F4" w14:paraId="3347522B" w14:textId="77777777" w:rsidTr="00E32932">
        <w:tc>
          <w:tcPr>
            <w:tcW w:w="5387" w:type="dxa"/>
          </w:tcPr>
          <w:p w14:paraId="68CC5CB4" w14:textId="02028A56" w:rsidR="00D84CB1" w:rsidRPr="003E33F4" w:rsidRDefault="4A7136FF" w:rsidP="003E33F4">
            <w:pPr>
              <w:pStyle w:val="Lijstalinea"/>
              <w:ind w:left="0"/>
              <w:contextualSpacing w:val="0"/>
              <w:rPr>
                <w:rFonts w:ascii="MaxPro-Light" w:hAnsi="MaxPro-Light" w:cs="Times New Roman"/>
              </w:rPr>
            </w:pPr>
            <w:r w:rsidRPr="003E33F4">
              <w:rPr>
                <w:rFonts w:ascii="MaxPro-Light" w:eastAsia="Times New Roman" w:hAnsi="MaxPro-Light" w:cs="Arial"/>
              </w:rPr>
              <w:t>Voor het bijwonen van het huwelijk van bloed- of aanverwant tot en met de 3e graad.</w:t>
            </w:r>
          </w:p>
        </w:tc>
        <w:tc>
          <w:tcPr>
            <w:tcW w:w="4678" w:type="dxa"/>
          </w:tcPr>
          <w:p w14:paraId="3681AA2F" w14:textId="2F16F7D1" w:rsidR="00D84CB1" w:rsidRPr="003E33F4" w:rsidRDefault="4A7136FF" w:rsidP="003E33F4">
            <w:pPr>
              <w:autoSpaceDE w:val="0"/>
              <w:autoSpaceDN w:val="0"/>
              <w:adjustRightInd w:val="0"/>
              <w:rPr>
                <w:rFonts w:ascii="MaxPro-Light" w:eastAsia="Times New Roman" w:hAnsi="MaxPro-Light" w:cs="Arial"/>
              </w:rPr>
            </w:pPr>
            <w:r w:rsidRPr="003E33F4">
              <w:rPr>
                <w:rFonts w:ascii="MaxPro-Light" w:eastAsia="Times New Roman" w:hAnsi="MaxPro-Light" w:cs="Arial"/>
              </w:rPr>
              <w:t>In Nederland maximaal één à twee schooldagen</w:t>
            </w:r>
          </w:p>
          <w:p w14:paraId="0184448D" w14:textId="77777777" w:rsidR="001A41A6" w:rsidRDefault="4A7136FF" w:rsidP="001A41A6">
            <w:pPr>
              <w:autoSpaceDE w:val="0"/>
              <w:autoSpaceDN w:val="0"/>
              <w:adjustRightInd w:val="0"/>
              <w:rPr>
                <w:rFonts w:ascii="MaxPro-Light" w:eastAsia="Times New Roman" w:hAnsi="MaxPro-Light" w:cs="Arial"/>
              </w:rPr>
            </w:pPr>
            <w:r w:rsidRPr="003E33F4">
              <w:rPr>
                <w:rFonts w:ascii="MaxPro-Light" w:eastAsia="Times New Roman" w:hAnsi="MaxPro-Light" w:cs="Arial"/>
              </w:rPr>
              <w:t xml:space="preserve">In het buitenland maximaal vijf schooldagen. </w:t>
            </w:r>
          </w:p>
          <w:p w14:paraId="0F44A936" w14:textId="77777777" w:rsidR="001A41A6" w:rsidRDefault="001A41A6" w:rsidP="001A41A6">
            <w:pPr>
              <w:autoSpaceDE w:val="0"/>
              <w:autoSpaceDN w:val="0"/>
              <w:adjustRightInd w:val="0"/>
              <w:rPr>
                <w:rFonts w:ascii="MaxPro-Light" w:eastAsia="Times New Roman" w:hAnsi="MaxPro-Light" w:cs="Arial"/>
              </w:rPr>
            </w:pPr>
          </w:p>
          <w:p w14:paraId="030D60CD" w14:textId="4A468AB9" w:rsidR="00D84CB1" w:rsidRPr="001A41A6" w:rsidRDefault="4A7136FF" w:rsidP="001A41A6">
            <w:pPr>
              <w:autoSpaceDE w:val="0"/>
              <w:autoSpaceDN w:val="0"/>
              <w:adjustRightInd w:val="0"/>
              <w:rPr>
                <w:rFonts w:ascii="MaxPro-Light" w:hAnsi="MaxPro-Light" w:cs="Times New Roman"/>
                <w:i/>
                <w:iCs/>
              </w:rPr>
            </w:pPr>
            <w:r w:rsidRPr="001A41A6">
              <w:rPr>
                <w:rFonts w:ascii="MaxPro-Light" w:eastAsia="Times New Roman" w:hAnsi="MaxPro-Light" w:cs="Arial"/>
                <w:i/>
                <w:iCs/>
              </w:rPr>
              <w:t xml:space="preserve">Soort bewijs: Trouwkaart </w:t>
            </w:r>
          </w:p>
        </w:tc>
      </w:tr>
      <w:tr w:rsidR="009F6B1C" w:rsidRPr="003E33F4" w14:paraId="1C61087A" w14:textId="77777777" w:rsidTr="00E32932">
        <w:tc>
          <w:tcPr>
            <w:tcW w:w="5387" w:type="dxa"/>
          </w:tcPr>
          <w:p w14:paraId="52281037" w14:textId="03FFD396" w:rsidR="00D84CB1"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Voor het voldoen aan wettelijke verplichtingen</w:t>
            </w:r>
          </w:p>
        </w:tc>
        <w:tc>
          <w:tcPr>
            <w:tcW w:w="4678" w:type="dxa"/>
          </w:tcPr>
          <w:p w14:paraId="66030198" w14:textId="0864C4A3" w:rsidR="00D84CB1"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Geen maximale termijn</w:t>
            </w:r>
          </w:p>
        </w:tc>
      </w:tr>
      <w:tr w:rsidR="009F6B1C" w:rsidRPr="003E33F4" w14:paraId="1C70B250" w14:textId="77777777" w:rsidTr="00E32932">
        <w:tc>
          <w:tcPr>
            <w:tcW w:w="5387" w:type="dxa"/>
          </w:tcPr>
          <w:p w14:paraId="518EE525" w14:textId="0089E32A" w:rsidR="00D84CB1"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 xml:space="preserve">Verhuizing </w:t>
            </w:r>
          </w:p>
        </w:tc>
        <w:tc>
          <w:tcPr>
            <w:tcW w:w="4678" w:type="dxa"/>
          </w:tcPr>
          <w:p w14:paraId="0F5A7615" w14:textId="44DC609B" w:rsidR="00D84CB1"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rPr>
              <w:t xml:space="preserve">Eén dag </w:t>
            </w:r>
          </w:p>
        </w:tc>
      </w:tr>
      <w:tr w:rsidR="009F6B1C" w:rsidRPr="003E33F4" w14:paraId="4F9ADA26" w14:textId="77777777" w:rsidTr="00E32932">
        <w:tc>
          <w:tcPr>
            <w:tcW w:w="5387" w:type="dxa"/>
          </w:tcPr>
          <w:p w14:paraId="2A7560C2" w14:textId="6FBC2CCA" w:rsidR="00D84CB1" w:rsidRPr="00747BAF" w:rsidRDefault="4A7136FF" w:rsidP="003E33F4">
            <w:pPr>
              <w:pStyle w:val="Lijstalinea"/>
              <w:ind w:left="0"/>
              <w:contextualSpacing w:val="0"/>
              <w:rPr>
                <w:rFonts w:ascii="MaxPro-Light" w:hAnsi="MaxPro-Light" w:cs="Times New Roman"/>
              </w:rPr>
            </w:pPr>
            <w:r w:rsidRPr="00747BAF">
              <w:rPr>
                <w:rFonts w:ascii="MaxPro-Light" w:eastAsia="Cambria" w:hAnsi="MaxPro-Light" w:cs="Cambria"/>
              </w:rPr>
              <w:t xml:space="preserve">Religieuze feestdagen </w:t>
            </w:r>
          </w:p>
        </w:tc>
        <w:tc>
          <w:tcPr>
            <w:tcW w:w="4678" w:type="dxa"/>
          </w:tcPr>
          <w:p w14:paraId="740DC711" w14:textId="210F2B09" w:rsidR="00D84CB1" w:rsidRPr="00747BAF" w:rsidRDefault="4A7136FF" w:rsidP="003E33F4">
            <w:pPr>
              <w:pStyle w:val="Lijstalinea"/>
              <w:ind w:left="0"/>
              <w:contextualSpacing w:val="0"/>
              <w:rPr>
                <w:rFonts w:ascii="MaxPro-Light" w:hAnsi="MaxPro-Light" w:cs="Times New Roman"/>
              </w:rPr>
            </w:pPr>
            <w:r w:rsidRPr="00747BAF">
              <w:rPr>
                <w:rFonts w:ascii="MaxPro-Light" w:eastAsia="Cambria" w:hAnsi="MaxPro-Light" w:cs="Cambria"/>
              </w:rPr>
              <w:t xml:space="preserve">Schoolleiding geeft toestemming voor een dag na schriftelijke aanvraag door ouders/verzorgers </w:t>
            </w:r>
          </w:p>
        </w:tc>
      </w:tr>
      <w:tr w:rsidR="009F6B1C" w:rsidRPr="003E33F4" w14:paraId="339C38C7" w14:textId="77777777" w:rsidTr="00E32932">
        <w:tc>
          <w:tcPr>
            <w:tcW w:w="5387" w:type="dxa"/>
          </w:tcPr>
          <w:p w14:paraId="6FBC480A" w14:textId="77777777" w:rsidR="00D84CB1" w:rsidRPr="00747BAF" w:rsidRDefault="4A7136FF" w:rsidP="003E33F4">
            <w:pPr>
              <w:pStyle w:val="Lijstalinea"/>
              <w:ind w:left="0"/>
              <w:contextualSpacing w:val="0"/>
              <w:rPr>
                <w:rFonts w:ascii="MaxPro-Light" w:hAnsi="MaxPro-Light" w:cs="Times New Roman"/>
              </w:rPr>
            </w:pPr>
            <w:r w:rsidRPr="00747BAF">
              <w:rPr>
                <w:rFonts w:ascii="MaxPro-Light" w:eastAsia="Cambria" w:hAnsi="MaxPro-Light" w:cs="Cambria"/>
              </w:rPr>
              <w:t>Ernstige ziekte van ouders, bloed- en aanverwanten tot en met de derde graad van het kind.</w:t>
            </w:r>
          </w:p>
          <w:p w14:paraId="2524ABE2" w14:textId="77777777" w:rsidR="00D84CB1" w:rsidRPr="00747BAF" w:rsidRDefault="4A7136FF">
            <w:pPr>
              <w:pStyle w:val="Lijstalinea"/>
              <w:numPr>
                <w:ilvl w:val="0"/>
                <w:numId w:val="14"/>
              </w:numPr>
              <w:contextualSpacing w:val="0"/>
              <w:rPr>
                <w:rFonts w:ascii="MaxPro-Light" w:hAnsi="MaxPro-Light" w:cs="Times New Roman"/>
              </w:rPr>
            </w:pPr>
            <w:r w:rsidRPr="00747BAF">
              <w:rPr>
                <w:rFonts w:ascii="MaxPro-Light" w:eastAsia="Cambria" w:hAnsi="MaxPro-Light" w:cs="Cambria"/>
              </w:rPr>
              <w:t>1</w:t>
            </w:r>
            <w:r w:rsidRPr="00747BAF">
              <w:rPr>
                <w:rFonts w:ascii="MaxPro-Light" w:eastAsia="Cambria" w:hAnsi="MaxPro-Light" w:cs="Cambria"/>
                <w:vertAlign w:val="superscript"/>
              </w:rPr>
              <w:t>e</w:t>
            </w:r>
            <w:r w:rsidRPr="00747BAF">
              <w:rPr>
                <w:rFonts w:ascii="MaxPro-Light" w:eastAsia="Cambria" w:hAnsi="MaxPro-Light" w:cs="Cambria"/>
              </w:rPr>
              <w:t xml:space="preserve"> graad: ouders</w:t>
            </w:r>
          </w:p>
          <w:p w14:paraId="0AE2C782" w14:textId="77777777" w:rsidR="00D84CB1" w:rsidRPr="00747BAF" w:rsidRDefault="4A7136FF">
            <w:pPr>
              <w:pStyle w:val="Lijstalinea"/>
              <w:numPr>
                <w:ilvl w:val="0"/>
                <w:numId w:val="14"/>
              </w:numPr>
              <w:contextualSpacing w:val="0"/>
              <w:rPr>
                <w:rFonts w:ascii="MaxPro-Light" w:hAnsi="MaxPro-Light" w:cs="Times New Roman"/>
              </w:rPr>
            </w:pPr>
            <w:r w:rsidRPr="00747BAF">
              <w:rPr>
                <w:rFonts w:ascii="MaxPro-Light" w:eastAsia="Cambria" w:hAnsi="MaxPro-Light" w:cs="Cambria"/>
              </w:rPr>
              <w:t>2</w:t>
            </w:r>
            <w:r w:rsidRPr="00747BAF">
              <w:rPr>
                <w:rFonts w:ascii="MaxPro-Light" w:eastAsia="Cambria" w:hAnsi="MaxPro-Light" w:cs="Cambria"/>
                <w:vertAlign w:val="superscript"/>
              </w:rPr>
              <w:t>e</w:t>
            </w:r>
            <w:r w:rsidRPr="00747BAF">
              <w:rPr>
                <w:rFonts w:ascii="MaxPro-Light" w:eastAsia="Cambria" w:hAnsi="MaxPro-Light" w:cs="Cambria"/>
              </w:rPr>
              <w:t xml:space="preserve"> graad: grootouders, broers, zussen</w:t>
            </w:r>
          </w:p>
          <w:p w14:paraId="390C87DD" w14:textId="77777777" w:rsidR="00D84CB1" w:rsidRPr="00747BAF" w:rsidRDefault="4A7136FF">
            <w:pPr>
              <w:pStyle w:val="Lijstalinea"/>
              <w:numPr>
                <w:ilvl w:val="0"/>
                <w:numId w:val="14"/>
              </w:numPr>
              <w:contextualSpacing w:val="0"/>
              <w:rPr>
                <w:rFonts w:ascii="MaxPro-Light" w:hAnsi="MaxPro-Light" w:cs="Times New Roman"/>
              </w:rPr>
            </w:pPr>
            <w:r w:rsidRPr="00747BAF">
              <w:rPr>
                <w:rFonts w:ascii="MaxPro-Light" w:eastAsia="Cambria" w:hAnsi="MaxPro-Light" w:cs="Cambria"/>
              </w:rPr>
              <w:t>3</w:t>
            </w:r>
            <w:r w:rsidRPr="00747BAF">
              <w:rPr>
                <w:rFonts w:ascii="MaxPro-Light" w:eastAsia="Cambria" w:hAnsi="MaxPro-Light" w:cs="Cambria"/>
                <w:vertAlign w:val="superscript"/>
              </w:rPr>
              <w:t>e</w:t>
            </w:r>
            <w:r w:rsidRPr="00747BAF">
              <w:rPr>
                <w:rFonts w:ascii="MaxPro-Light" w:eastAsia="Cambria" w:hAnsi="MaxPro-Light" w:cs="Cambria"/>
              </w:rPr>
              <w:t xml:space="preserve"> graad: overgrootouders, ooms, tantes, neven, nichten (kinderen van broer of zus)</w:t>
            </w:r>
          </w:p>
          <w:p w14:paraId="01DE7BC4" w14:textId="30C5079F" w:rsidR="00D84CB1" w:rsidRPr="00747BAF" w:rsidRDefault="4A7136FF">
            <w:pPr>
              <w:pStyle w:val="Lijstalinea"/>
              <w:numPr>
                <w:ilvl w:val="0"/>
                <w:numId w:val="14"/>
              </w:numPr>
              <w:contextualSpacing w:val="0"/>
              <w:rPr>
                <w:rFonts w:ascii="MaxPro-Light" w:eastAsia="Cambria" w:hAnsi="MaxPro-Light" w:cs="Cambria"/>
              </w:rPr>
            </w:pPr>
            <w:r w:rsidRPr="00747BAF">
              <w:rPr>
                <w:rFonts w:ascii="MaxPro-Light" w:eastAsia="Cambria" w:hAnsi="MaxPro-Light" w:cs="Cambria"/>
              </w:rPr>
              <w:t>4</w:t>
            </w:r>
            <w:r w:rsidRPr="00747BAF">
              <w:rPr>
                <w:rFonts w:ascii="MaxPro-Light" w:eastAsia="Cambria" w:hAnsi="MaxPro-Light" w:cs="Cambria"/>
                <w:vertAlign w:val="superscript"/>
              </w:rPr>
              <w:t>e</w:t>
            </w:r>
            <w:r w:rsidRPr="00747BAF">
              <w:rPr>
                <w:rFonts w:ascii="MaxPro-Light" w:eastAsia="Cambria" w:hAnsi="MaxPro-Light" w:cs="Cambria"/>
              </w:rPr>
              <w:t xml:space="preserve"> graad: neven, nichten (kinderen van oom of tante), oudoom, oudtante, achterneef, achternicht (kinderen van kinderen van broer of zus)</w:t>
            </w:r>
          </w:p>
        </w:tc>
        <w:tc>
          <w:tcPr>
            <w:tcW w:w="4678" w:type="dxa"/>
          </w:tcPr>
          <w:p w14:paraId="4F3EB46A" w14:textId="11C22C8A" w:rsidR="00D84CB1" w:rsidRPr="00747BAF" w:rsidRDefault="4A7136FF" w:rsidP="003E33F4">
            <w:pPr>
              <w:pStyle w:val="Lijstalinea"/>
              <w:ind w:left="0"/>
              <w:contextualSpacing w:val="0"/>
              <w:rPr>
                <w:rFonts w:ascii="MaxPro-Light" w:eastAsia="Cambria" w:hAnsi="MaxPro-Light" w:cs="Cambria"/>
              </w:rPr>
            </w:pPr>
            <w:r w:rsidRPr="00747BAF">
              <w:rPr>
                <w:rFonts w:ascii="MaxPro-Light" w:eastAsia="Cambria" w:hAnsi="MaxPro-Light" w:cs="Cambria"/>
              </w:rPr>
              <w:t xml:space="preserve">Overleg met schoolleiding </w:t>
            </w:r>
          </w:p>
        </w:tc>
      </w:tr>
      <w:tr w:rsidR="009F6B1C" w:rsidRPr="003E33F4" w14:paraId="645F4042" w14:textId="77777777" w:rsidTr="00E32932">
        <w:tc>
          <w:tcPr>
            <w:tcW w:w="5387" w:type="dxa"/>
          </w:tcPr>
          <w:p w14:paraId="07439D0E" w14:textId="61337270" w:rsidR="00D84CB1" w:rsidRPr="003E33F4" w:rsidRDefault="4A7136FF" w:rsidP="003E33F4">
            <w:pPr>
              <w:pStyle w:val="Lijstalinea"/>
              <w:ind w:left="0"/>
              <w:contextualSpacing w:val="0"/>
              <w:rPr>
                <w:rFonts w:ascii="MaxPro-Light" w:eastAsia="Cambria" w:hAnsi="MaxPro-Light" w:cs="Cambria"/>
              </w:rPr>
            </w:pPr>
            <w:r w:rsidRPr="003E33F4">
              <w:rPr>
                <w:rFonts w:ascii="MaxPro-Light" w:eastAsia="Cambria" w:hAnsi="MaxPro-Light" w:cs="Cambria"/>
              </w:rPr>
              <w:t>Overlijden van bloed- en aanverwanten tot en met de vierde graad van het kind.</w:t>
            </w:r>
          </w:p>
        </w:tc>
        <w:tc>
          <w:tcPr>
            <w:tcW w:w="4678" w:type="dxa"/>
          </w:tcPr>
          <w:p w14:paraId="0DBA1765" w14:textId="77777777" w:rsidR="00D84CB1" w:rsidRPr="003E33F4" w:rsidRDefault="4A7136FF">
            <w:pPr>
              <w:pStyle w:val="Lijstalinea"/>
              <w:numPr>
                <w:ilvl w:val="0"/>
                <w:numId w:val="6"/>
              </w:numPr>
              <w:autoSpaceDE w:val="0"/>
              <w:autoSpaceDN w:val="0"/>
              <w:adjustRightInd w:val="0"/>
              <w:contextualSpacing w:val="0"/>
              <w:rPr>
                <w:rFonts w:ascii="MaxPro-Light" w:eastAsia="Times New Roman" w:hAnsi="MaxPro-Light" w:cs="Arial"/>
              </w:rPr>
            </w:pPr>
            <w:r w:rsidRPr="003E33F4">
              <w:rPr>
                <w:rFonts w:ascii="MaxPro-Light" w:eastAsia="Times New Roman" w:hAnsi="MaxPro-Light" w:cs="Arial"/>
              </w:rPr>
              <w:t>In de 1e graad maximaal vijf schooldagen</w:t>
            </w:r>
          </w:p>
          <w:p w14:paraId="372035F7" w14:textId="77777777" w:rsidR="00D84CB1" w:rsidRPr="003E33F4" w:rsidRDefault="4A7136FF">
            <w:pPr>
              <w:pStyle w:val="Lijstalinea"/>
              <w:numPr>
                <w:ilvl w:val="0"/>
                <w:numId w:val="6"/>
              </w:numPr>
              <w:autoSpaceDE w:val="0"/>
              <w:autoSpaceDN w:val="0"/>
              <w:adjustRightInd w:val="0"/>
              <w:contextualSpacing w:val="0"/>
              <w:rPr>
                <w:rFonts w:ascii="MaxPro-Light" w:eastAsia="Times New Roman" w:hAnsi="MaxPro-Light" w:cs="Arial"/>
              </w:rPr>
            </w:pPr>
            <w:r w:rsidRPr="003E33F4">
              <w:rPr>
                <w:rFonts w:ascii="MaxPro-Light" w:eastAsia="Times New Roman" w:hAnsi="MaxPro-Light" w:cs="Arial"/>
              </w:rPr>
              <w:t>In de 2e graad maximaal twee schooldagen</w:t>
            </w:r>
          </w:p>
          <w:p w14:paraId="69C30804" w14:textId="77777777" w:rsidR="00D84CB1" w:rsidRPr="003E33F4" w:rsidRDefault="4A7136FF">
            <w:pPr>
              <w:pStyle w:val="Lijstalinea"/>
              <w:numPr>
                <w:ilvl w:val="0"/>
                <w:numId w:val="6"/>
              </w:numPr>
              <w:autoSpaceDE w:val="0"/>
              <w:autoSpaceDN w:val="0"/>
              <w:adjustRightInd w:val="0"/>
              <w:contextualSpacing w:val="0"/>
              <w:rPr>
                <w:rFonts w:ascii="MaxPro-Light" w:eastAsia="Times New Roman" w:hAnsi="MaxPro-Light" w:cs="Arial"/>
              </w:rPr>
            </w:pPr>
            <w:r w:rsidRPr="003E33F4">
              <w:rPr>
                <w:rFonts w:ascii="MaxPro-Light" w:eastAsia="Times New Roman" w:hAnsi="MaxPro-Light" w:cs="Arial"/>
              </w:rPr>
              <w:t>In de 3e en de 4e graad maximaal één schooldag</w:t>
            </w:r>
          </w:p>
          <w:p w14:paraId="7A175FA3" w14:textId="77777777" w:rsidR="00D84CB1" w:rsidRPr="003E33F4" w:rsidRDefault="4A7136FF">
            <w:pPr>
              <w:pStyle w:val="Lijstalinea"/>
              <w:numPr>
                <w:ilvl w:val="0"/>
                <w:numId w:val="6"/>
              </w:numPr>
              <w:autoSpaceDE w:val="0"/>
              <w:autoSpaceDN w:val="0"/>
              <w:adjustRightInd w:val="0"/>
              <w:contextualSpacing w:val="0"/>
              <w:rPr>
                <w:rFonts w:ascii="MaxPro-Light" w:eastAsia="Times New Roman" w:hAnsi="MaxPro-Light" w:cs="Arial"/>
              </w:rPr>
            </w:pPr>
            <w:r w:rsidRPr="003E33F4">
              <w:rPr>
                <w:rFonts w:ascii="MaxPro-Light" w:eastAsia="Times New Roman" w:hAnsi="MaxPro-Light" w:cs="Arial"/>
              </w:rPr>
              <w:t>In het buitenland: 1e t/m 4e graad maximaal vijf schooldagen</w:t>
            </w:r>
          </w:p>
          <w:p w14:paraId="47ECD975" w14:textId="25330329" w:rsidR="00D84CB1" w:rsidRPr="003E33F4" w:rsidRDefault="00D84CB1" w:rsidP="001A41A6">
            <w:pPr>
              <w:autoSpaceDE w:val="0"/>
              <w:autoSpaceDN w:val="0"/>
              <w:adjustRightInd w:val="0"/>
              <w:rPr>
                <w:rFonts w:ascii="MaxPro-Light" w:eastAsia="Cambria" w:hAnsi="MaxPro-Light" w:cs="Cambria"/>
              </w:rPr>
            </w:pPr>
            <w:r w:rsidRPr="003E33F4">
              <w:rPr>
                <w:rFonts w:ascii="MaxPro-Light" w:hAnsi="MaxPro-Light"/>
              </w:rPr>
              <w:br/>
            </w:r>
            <w:r w:rsidR="4A7136FF" w:rsidRPr="003E33F4">
              <w:rPr>
                <w:rFonts w:ascii="MaxPro-Light" w:eastAsia="Times New Roman" w:hAnsi="MaxPro-Light" w:cs="Arial"/>
                <w:i/>
                <w:iCs/>
              </w:rPr>
              <w:t>Soort bewijs: rouwkaart (indien twijfelachtig akte van overlijden)</w:t>
            </w:r>
          </w:p>
        </w:tc>
      </w:tr>
    </w:tbl>
    <w:p w14:paraId="764BF3C6" w14:textId="77777777" w:rsidR="00047BF0" w:rsidRPr="003E33F4" w:rsidRDefault="00047BF0" w:rsidP="003E33F4">
      <w:pPr>
        <w:autoSpaceDE w:val="0"/>
        <w:autoSpaceDN w:val="0"/>
        <w:adjustRightInd w:val="0"/>
        <w:rPr>
          <w:rFonts w:ascii="MaxPro-Light" w:eastAsia="Times New Roman" w:hAnsi="MaxPro-Light" w:cs="Arial"/>
        </w:rPr>
      </w:pPr>
    </w:p>
    <w:p w14:paraId="11DC094E" w14:textId="77777777" w:rsidR="00E32932" w:rsidRDefault="00E32932">
      <w:pPr>
        <w:rPr>
          <w:rFonts w:ascii="MaxPro-Light" w:eastAsia="Times New Roman" w:hAnsi="MaxPro-Light" w:cstheme="majorBidi"/>
          <w:u w:val="single"/>
        </w:rPr>
      </w:pPr>
      <w:bookmarkStart w:id="10" w:name="_Toc113522565"/>
      <w:r>
        <w:rPr>
          <w:rFonts w:ascii="MaxPro-Light" w:eastAsia="Times New Roman" w:hAnsi="MaxPro-Light"/>
          <w:u w:val="single"/>
        </w:rPr>
        <w:br w:type="page"/>
      </w:r>
    </w:p>
    <w:p w14:paraId="5AD3F60E" w14:textId="67FDC37E" w:rsidR="00047BF0" w:rsidRPr="00E32932" w:rsidRDefault="4A7136FF">
      <w:pPr>
        <w:pStyle w:val="Kop3"/>
        <w:numPr>
          <w:ilvl w:val="2"/>
          <w:numId w:val="11"/>
        </w:numPr>
        <w:spacing w:before="0"/>
        <w:rPr>
          <w:rFonts w:ascii="MaxPro-Light" w:eastAsia="Times New Roman" w:hAnsi="MaxPro-Light"/>
          <w:color w:val="auto"/>
          <w:sz w:val="22"/>
          <w:szCs w:val="22"/>
          <w:u w:val="single"/>
        </w:rPr>
      </w:pPr>
      <w:r w:rsidRPr="00E32932">
        <w:rPr>
          <w:rFonts w:ascii="MaxPro-Light" w:eastAsia="Times New Roman" w:hAnsi="MaxPro-Light"/>
          <w:color w:val="auto"/>
          <w:sz w:val="22"/>
          <w:szCs w:val="22"/>
          <w:u w:val="single"/>
        </w:rPr>
        <w:t xml:space="preserve">Gevallen waarvoor </w:t>
      </w:r>
      <w:r w:rsidRPr="00E32932">
        <w:rPr>
          <w:rFonts w:ascii="MaxPro-Light" w:eastAsia="Times New Roman" w:hAnsi="MaxPro-Light"/>
          <w:b/>
          <w:bCs/>
          <w:color w:val="auto"/>
          <w:sz w:val="22"/>
          <w:szCs w:val="22"/>
          <w:u w:val="single"/>
        </w:rPr>
        <w:t>zeker geen</w:t>
      </w:r>
      <w:r w:rsidRPr="00E32932">
        <w:rPr>
          <w:rFonts w:ascii="MaxPro-Light" w:eastAsia="Times New Roman" w:hAnsi="MaxPro-Light"/>
          <w:color w:val="auto"/>
          <w:sz w:val="22"/>
          <w:szCs w:val="22"/>
          <w:u w:val="single"/>
        </w:rPr>
        <w:t xml:space="preserve"> extra verlof wordt gegeven</w:t>
      </w:r>
      <w:bookmarkEnd w:id="10"/>
    </w:p>
    <w:p w14:paraId="10934C22" w14:textId="098A9E0F" w:rsidR="00047BF0" w:rsidRPr="000A3896" w:rsidRDefault="4A7136FF">
      <w:pPr>
        <w:pStyle w:val="Lijstalinea"/>
        <w:numPr>
          <w:ilvl w:val="0"/>
          <w:numId w:val="3"/>
        </w:numPr>
        <w:autoSpaceDE w:val="0"/>
        <w:autoSpaceDN w:val="0"/>
        <w:adjustRightInd w:val="0"/>
        <w:rPr>
          <w:rFonts w:ascii="MaxPro-Light" w:eastAsia="Times New Roman" w:hAnsi="MaxPro-Light" w:cs="Arial"/>
        </w:rPr>
      </w:pPr>
      <w:r w:rsidRPr="000A3896">
        <w:rPr>
          <w:rFonts w:ascii="MaxPro-Light" w:eastAsia="Times New Roman" w:hAnsi="MaxPro-Light" w:cs="Arial"/>
        </w:rPr>
        <w:t>Familiebezoek in het buitenland;</w:t>
      </w:r>
    </w:p>
    <w:p w14:paraId="7DDC6E0B" w14:textId="047DDC38" w:rsidR="00047BF0" w:rsidRPr="003E33F4" w:rsidRDefault="4A7136FF">
      <w:pPr>
        <w:numPr>
          <w:ilvl w:val="0"/>
          <w:numId w:val="3"/>
        </w:numPr>
        <w:autoSpaceDE w:val="0"/>
        <w:autoSpaceDN w:val="0"/>
        <w:adjustRightInd w:val="0"/>
        <w:rPr>
          <w:rFonts w:ascii="MaxPro-Light" w:eastAsia="Times New Roman" w:hAnsi="MaxPro-Light" w:cs="Arial"/>
        </w:rPr>
      </w:pPr>
      <w:r w:rsidRPr="003E33F4">
        <w:rPr>
          <w:rFonts w:ascii="MaxPro-Light" w:eastAsia="Times New Roman" w:hAnsi="MaxPro-Light" w:cs="Arial"/>
        </w:rPr>
        <w:t>Goedkope tickets in het laagseizoen;</w:t>
      </w:r>
    </w:p>
    <w:p w14:paraId="0C7696F5" w14:textId="6B75F4D5" w:rsidR="00047BF0" w:rsidRPr="003E33F4" w:rsidRDefault="4A7136FF">
      <w:pPr>
        <w:numPr>
          <w:ilvl w:val="0"/>
          <w:numId w:val="3"/>
        </w:numPr>
        <w:autoSpaceDE w:val="0"/>
        <w:autoSpaceDN w:val="0"/>
        <w:adjustRightInd w:val="0"/>
        <w:rPr>
          <w:rFonts w:ascii="MaxPro-Light" w:eastAsia="Times New Roman" w:hAnsi="MaxPro-Light" w:cs="Arial"/>
        </w:rPr>
      </w:pPr>
      <w:r w:rsidRPr="003E33F4">
        <w:rPr>
          <w:rFonts w:ascii="MaxPro-Light" w:eastAsia="Times New Roman" w:hAnsi="MaxPro-Light" w:cs="Arial"/>
        </w:rPr>
        <w:t>Omdat de tickets al gekocht zijn of omdat er geen tickets meer zijn in de vakantieperiode;</w:t>
      </w:r>
    </w:p>
    <w:p w14:paraId="3C89EB54" w14:textId="55463BCC" w:rsidR="00047BF0" w:rsidRPr="003E33F4" w:rsidRDefault="4A7136FF">
      <w:pPr>
        <w:numPr>
          <w:ilvl w:val="0"/>
          <w:numId w:val="3"/>
        </w:numPr>
        <w:autoSpaceDE w:val="0"/>
        <w:autoSpaceDN w:val="0"/>
        <w:adjustRightInd w:val="0"/>
        <w:rPr>
          <w:rFonts w:ascii="MaxPro-Light" w:eastAsia="Times New Roman" w:hAnsi="MaxPro-Light" w:cs="Arial"/>
        </w:rPr>
      </w:pPr>
      <w:r w:rsidRPr="003E33F4">
        <w:rPr>
          <w:rFonts w:ascii="MaxPro-Light" w:eastAsia="Times New Roman" w:hAnsi="MaxPro-Light" w:cs="Arial"/>
        </w:rPr>
        <w:t>Vakantiespreiding in</w:t>
      </w:r>
      <w:r w:rsidR="000A3896">
        <w:rPr>
          <w:rFonts w:ascii="MaxPro-Light" w:eastAsia="Times New Roman" w:hAnsi="MaxPro-Light" w:cs="Arial"/>
        </w:rPr>
        <w:t xml:space="preserve"> Nederland;</w:t>
      </w:r>
    </w:p>
    <w:p w14:paraId="1215C372" w14:textId="22FADCC7" w:rsidR="00047BF0" w:rsidRPr="003E33F4" w:rsidRDefault="4A7136FF">
      <w:pPr>
        <w:numPr>
          <w:ilvl w:val="0"/>
          <w:numId w:val="3"/>
        </w:numPr>
        <w:autoSpaceDE w:val="0"/>
        <w:autoSpaceDN w:val="0"/>
        <w:adjustRightInd w:val="0"/>
        <w:rPr>
          <w:rFonts w:ascii="MaxPro-Light" w:eastAsia="Times New Roman" w:hAnsi="MaxPro-Light" w:cs="Arial"/>
        </w:rPr>
      </w:pPr>
      <w:r w:rsidRPr="003E33F4">
        <w:rPr>
          <w:rFonts w:ascii="MaxPro-Light" w:eastAsia="Times New Roman" w:hAnsi="MaxPro-Light" w:cs="Arial"/>
        </w:rPr>
        <w:t>Verlof voor een kind, omdat andere kinderen uit het gezin al of nog vrij zijn;</w:t>
      </w:r>
    </w:p>
    <w:p w14:paraId="1DEC2674" w14:textId="77777777" w:rsidR="000A3896" w:rsidRDefault="4A7136FF">
      <w:pPr>
        <w:numPr>
          <w:ilvl w:val="0"/>
          <w:numId w:val="3"/>
        </w:numPr>
        <w:autoSpaceDE w:val="0"/>
        <w:autoSpaceDN w:val="0"/>
        <w:adjustRightInd w:val="0"/>
        <w:rPr>
          <w:rFonts w:ascii="MaxPro-Light" w:eastAsia="Times New Roman" w:hAnsi="MaxPro-Light" w:cs="Arial"/>
        </w:rPr>
      </w:pPr>
      <w:r w:rsidRPr="003E33F4">
        <w:rPr>
          <w:rFonts w:ascii="MaxPro-Light" w:eastAsia="Times New Roman" w:hAnsi="MaxPro-Light" w:cs="Arial"/>
        </w:rPr>
        <w:t>Eerder vertrek of latere terugkomst in verband met verkeersdrukte;</w:t>
      </w:r>
    </w:p>
    <w:p w14:paraId="6826375F" w14:textId="74D15664" w:rsidR="000A3896" w:rsidRPr="000A3896" w:rsidRDefault="4A7136FF">
      <w:pPr>
        <w:numPr>
          <w:ilvl w:val="0"/>
          <w:numId w:val="3"/>
        </w:numPr>
        <w:autoSpaceDE w:val="0"/>
        <w:autoSpaceDN w:val="0"/>
        <w:adjustRightInd w:val="0"/>
        <w:rPr>
          <w:rFonts w:ascii="MaxPro-Light" w:eastAsia="Times New Roman" w:hAnsi="MaxPro-Light" w:cs="Arial"/>
        </w:rPr>
      </w:pPr>
      <w:r w:rsidRPr="000A3896">
        <w:rPr>
          <w:rFonts w:ascii="MaxPro-Light" w:eastAsia="Times New Roman" w:hAnsi="MaxPro-Light" w:cs="Arial"/>
        </w:rPr>
        <w:t>Kroonjaren.</w:t>
      </w:r>
      <w:bookmarkStart w:id="11" w:name="_Toc113522566"/>
    </w:p>
    <w:p w14:paraId="075F44BC" w14:textId="77777777" w:rsidR="000A3896" w:rsidRDefault="000A3896" w:rsidP="000A3896">
      <w:pPr>
        <w:autoSpaceDE w:val="0"/>
        <w:autoSpaceDN w:val="0"/>
        <w:adjustRightInd w:val="0"/>
        <w:rPr>
          <w:rFonts w:ascii="MaxPro-Light" w:eastAsia="Times New Roman" w:hAnsi="MaxPro-Light" w:cs="Arial"/>
        </w:rPr>
      </w:pPr>
    </w:p>
    <w:p w14:paraId="24891234" w14:textId="5257A4EF" w:rsidR="000A3896" w:rsidRPr="000A3896" w:rsidRDefault="4A7136FF" w:rsidP="000A3896">
      <w:pPr>
        <w:autoSpaceDE w:val="0"/>
        <w:autoSpaceDN w:val="0"/>
        <w:adjustRightInd w:val="0"/>
        <w:rPr>
          <w:rStyle w:val="Kop3Char"/>
          <w:rFonts w:ascii="MaxPro-Light" w:hAnsi="MaxPro-Light"/>
          <w:color w:val="auto"/>
          <w:sz w:val="22"/>
          <w:szCs w:val="22"/>
          <w:u w:val="single"/>
        </w:rPr>
      </w:pPr>
      <w:r w:rsidRPr="000A3896">
        <w:rPr>
          <w:rStyle w:val="Kop3Char"/>
          <w:rFonts w:ascii="MaxPro-Light" w:hAnsi="MaxPro-Light"/>
          <w:color w:val="auto"/>
          <w:sz w:val="22"/>
          <w:szCs w:val="22"/>
          <w:u w:val="single"/>
        </w:rPr>
        <w:t>4.1.4 Uitzonderingen voor vakantie onder schooltijd</w:t>
      </w:r>
      <w:bookmarkEnd w:id="11"/>
    </w:p>
    <w:p w14:paraId="3EC7C64A" w14:textId="3E642FC3" w:rsidR="00D84CB1" w:rsidRPr="003E33F4" w:rsidRDefault="4A7136FF" w:rsidP="000A3896">
      <w:pPr>
        <w:autoSpaceDE w:val="0"/>
        <w:autoSpaceDN w:val="0"/>
        <w:adjustRightInd w:val="0"/>
        <w:rPr>
          <w:rFonts w:ascii="MaxPro-Light" w:eastAsia="Times New Roman" w:hAnsi="MaxPro-Light" w:cs="Arial"/>
        </w:rPr>
      </w:pPr>
      <w:r w:rsidRPr="003E33F4">
        <w:rPr>
          <w:rFonts w:ascii="MaxPro-Light" w:eastAsia="Times New Roman" w:hAnsi="MaxPro-Light" w:cs="Arial"/>
          <w:lang w:eastAsia="nl-NL"/>
        </w:rPr>
        <w:t xml:space="preserve">De Leerplichtwet stelt heel duidelijk dat vakantie onder schooltijd vrijwel onmogelijk is. Alleen als voldaan wordt aan alle drie de volgende </w:t>
      </w:r>
      <w:r w:rsidRPr="009737A8">
        <w:rPr>
          <w:rFonts w:ascii="MaxPro-Light" w:eastAsia="Times New Roman" w:hAnsi="MaxPro-Light" w:cs="Arial"/>
          <w:lang w:eastAsia="nl-NL"/>
        </w:rPr>
        <w:t>voorwaarden kan de schoolleiding op</w:t>
      </w:r>
      <w:r w:rsidRPr="003E33F4">
        <w:rPr>
          <w:rFonts w:ascii="MaxPro-Light" w:eastAsia="Times New Roman" w:hAnsi="MaxPro-Light" w:cs="Arial"/>
          <w:lang w:eastAsia="nl-NL"/>
        </w:rPr>
        <w:t xml:space="preserve"> verzoek extra vakantie toestaan:</w:t>
      </w:r>
    </w:p>
    <w:p w14:paraId="4D82DA28" w14:textId="77777777" w:rsidR="00D84CB1" w:rsidRPr="003E33F4" w:rsidRDefault="4A7136FF">
      <w:pPr>
        <w:pStyle w:val="Lijstalinea"/>
        <w:numPr>
          <w:ilvl w:val="0"/>
          <w:numId w:val="7"/>
        </w:numPr>
        <w:contextualSpacing w:val="0"/>
        <w:rPr>
          <w:rFonts w:ascii="MaxPro-Light" w:eastAsia="Times New Roman" w:hAnsi="MaxPro-Light" w:cs="Arial"/>
        </w:rPr>
      </w:pPr>
      <w:r w:rsidRPr="003E33F4">
        <w:rPr>
          <w:rFonts w:ascii="MaxPro-Light" w:eastAsia="Times New Roman" w:hAnsi="MaxPro-Light" w:cs="Arial"/>
          <w:lang w:eastAsia="nl-NL"/>
        </w:rPr>
        <w:t>Als tenminste een van de ouders/verzorgers een beroep heeft met seizoensgebonden werkzaamheden. Bijvoorbeeld in de agrarische sector en de horeca.</w:t>
      </w:r>
    </w:p>
    <w:p w14:paraId="022F4C5B" w14:textId="77777777" w:rsidR="00D84CB1" w:rsidRPr="003E33F4" w:rsidRDefault="4A7136FF">
      <w:pPr>
        <w:pStyle w:val="Lijstalinea"/>
        <w:numPr>
          <w:ilvl w:val="0"/>
          <w:numId w:val="7"/>
        </w:numPr>
        <w:contextualSpacing w:val="0"/>
        <w:rPr>
          <w:rFonts w:ascii="MaxPro-Light" w:eastAsia="Times New Roman" w:hAnsi="MaxPro-Light" w:cs="Arial"/>
        </w:rPr>
      </w:pPr>
      <w:r w:rsidRPr="003E33F4">
        <w:rPr>
          <w:rFonts w:ascii="MaxPro-Light" w:eastAsia="Times New Roman" w:hAnsi="MaxPro-Light" w:cs="Arial"/>
          <w:lang w:eastAsia="nl-NL"/>
        </w:rPr>
        <w:t>Als het gezin in geen van de schoolvakanties in het schooljaar met vakantie kan. Dus niet in de voorjaarsvakantie, de meivakantie, de kerstvakantie en de zomervakantie.</w:t>
      </w:r>
    </w:p>
    <w:p w14:paraId="039FC414" w14:textId="6B90DDB4" w:rsidR="00D84CB1" w:rsidRPr="003E33F4" w:rsidRDefault="4A7136FF">
      <w:pPr>
        <w:pStyle w:val="Lijstalinea"/>
        <w:numPr>
          <w:ilvl w:val="0"/>
          <w:numId w:val="7"/>
        </w:numPr>
        <w:contextualSpacing w:val="0"/>
        <w:rPr>
          <w:rFonts w:ascii="MaxPro-Light" w:eastAsia="Times New Roman" w:hAnsi="MaxPro-Light" w:cs="Arial"/>
        </w:rPr>
      </w:pPr>
      <w:r w:rsidRPr="003E33F4">
        <w:rPr>
          <w:rFonts w:ascii="MaxPro-Light" w:eastAsia="Times New Roman" w:hAnsi="MaxPro-Light" w:cs="Arial"/>
          <w:lang w:eastAsia="nl-NL"/>
        </w:rPr>
        <w:t>De extra vakantie valt niet in de eerste twee weken van het schooljaar.</w:t>
      </w:r>
      <w:r w:rsidR="00CF06EC" w:rsidRPr="003E33F4">
        <w:rPr>
          <w:rFonts w:ascii="MaxPro-Light" w:hAnsi="MaxPro-Light"/>
        </w:rPr>
        <w:br/>
      </w:r>
    </w:p>
    <w:p w14:paraId="2B024D83" w14:textId="77777777" w:rsidR="0011712E" w:rsidRDefault="4A7136FF" w:rsidP="003E33F4">
      <w:pPr>
        <w:rPr>
          <w:rFonts w:ascii="MaxPro-Light" w:eastAsia="Times New Roman" w:hAnsi="MaxPro-Light" w:cs="Arial"/>
        </w:rPr>
      </w:pPr>
      <w:r w:rsidRPr="003E33F4">
        <w:rPr>
          <w:rFonts w:ascii="MaxPro-Light" w:eastAsia="Times New Roman" w:hAnsi="MaxPro-Light" w:cs="Arial"/>
        </w:rPr>
        <w:t>Bij het begrip “specifieke aard van het beroep” dient met name te worden gedacht aan seizoensgebonden werkzaamheden</w:t>
      </w:r>
      <w:r w:rsidR="00636701">
        <w:rPr>
          <w:rFonts w:ascii="MaxPro-Light" w:eastAsia="Times New Roman" w:hAnsi="MaxPro-Light" w:cs="Arial"/>
        </w:rPr>
        <w:t xml:space="preserve"> en/of</w:t>
      </w:r>
      <w:r w:rsidRPr="003E33F4">
        <w:rPr>
          <w:rFonts w:ascii="MaxPro-Light" w:eastAsia="Times New Roman" w:hAnsi="MaxPro-Light" w:cs="Arial"/>
        </w:rPr>
        <w:t xml:space="preserve"> werkzaamheden in bedrijfstakken die een piekdrukte kennen, waardoor het voor het gezin feitelijk onmogelijk is om in die periode een vakantie op te nemen. </w:t>
      </w:r>
    </w:p>
    <w:p w14:paraId="2DFC8960" w14:textId="77777777" w:rsidR="0011712E" w:rsidRDefault="0011712E" w:rsidP="003E33F4">
      <w:pPr>
        <w:rPr>
          <w:rFonts w:ascii="MaxPro-Light" w:eastAsia="Times New Roman" w:hAnsi="MaxPro-Light" w:cs="Arial"/>
        </w:rPr>
      </w:pPr>
    </w:p>
    <w:p w14:paraId="0726BEB4" w14:textId="12645423" w:rsidR="00636701" w:rsidRDefault="4A7136FF" w:rsidP="003E33F4">
      <w:pPr>
        <w:rPr>
          <w:rFonts w:ascii="MaxPro-Light" w:hAnsi="MaxPro-Light"/>
        </w:rPr>
      </w:pPr>
      <w:r w:rsidRPr="003E33F4">
        <w:rPr>
          <w:rFonts w:ascii="MaxPro-Light" w:eastAsia="Times New Roman" w:hAnsi="MaxPro-Light" w:cs="Arial"/>
        </w:rPr>
        <w:t xml:space="preserve">Het moet redelijkerwijs voorzien zijn (en/of worden aangetoond) dat een vakantie in de schoolvakanties tot </w:t>
      </w:r>
      <w:r w:rsidRPr="003E33F4">
        <w:rPr>
          <w:rFonts w:ascii="MaxPro-Light" w:eastAsia="Times New Roman" w:hAnsi="MaxPro-Light" w:cs="Arial"/>
          <w:b/>
          <w:bCs/>
        </w:rPr>
        <w:t xml:space="preserve">onoverkomelijke bedrijfseconomische problemen </w:t>
      </w:r>
      <w:r w:rsidRPr="003E33F4">
        <w:rPr>
          <w:rFonts w:ascii="MaxPro-Light" w:eastAsia="Times New Roman" w:hAnsi="MaxPro-Light" w:cs="Arial"/>
        </w:rPr>
        <w:t>zal leiden. Slechts het gegeven dat gedurende de schoolvakanties een belangrijk deel van de omzet wordt behaald is onvoldoende.</w:t>
      </w:r>
    </w:p>
    <w:p w14:paraId="582C6529" w14:textId="77777777" w:rsidR="00636701" w:rsidRDefault="00636701" w:rsidP="003E33F4">
      <w:pPr>
        <w:rPr>
          <w:rFonts w:ascii="MaxPro-Light" w:hAnsi="MaxPro-Light"/>
        </w:rPr>
      </w:pPr>
    </w:p>
    <w:p w14:paraId="210EC8BC" w14:textId="21A7F485" w:rsidR="00496FDE" w:rsidRPr="003E33F4" w:rsidRDefault="4A7136FF" w:rsidP="003E33F4">
      <w:pPr>
        <w:rPr>
          <w:rFonts w:ascii="MaxPro-Light" w:eastAsia="Times New Roman" w:hAnsi="MaxPro-Light" w:cs="Arial"/>
          <w:lang w:eastAsia="nl-NL"/>
        </w:rPr>
      </w:pPr>
      <w:r w:rsidRPr="003E33F4">
        <w:rPr>
          <w:rFonts w:ascii="MaxPro-Light" w:eastAsia="Times New Roman" w:hAnsi="MaxPro-Light" w:cs="Arial"/>
          <w:lang w:eastAsia="nl-NL"/>
        </w:rPr>
        <w:t>De extra vakantie is nooit langer dan tien dagen.</w:t>
      </w:r>
      <w:r w:rsidR="00636701">
        <w:rPr>
          <w:rFonts w:ascii="MaxPro-Light" w:hAnsi="MaxPro-Light"/>
        </w:rPr>
        <w:t xml:space="preserve"> </w:t>
      </w:r>
      <w:r w:rsidRPr="003E33F4">
        <w:rPr>
          <w:rFonts w:ascii="MaxPro-Light" w:eastAsia="Times New Roman" w:hAnsi="MaxPro-Light" w:cs="Arial"/>
          <w:lang w:eastAsia="nl-NL"/>
        </w:rPr>
        <w:t xml:space="preserve">Alleen </w:t>
      </w:r>
      <w:r w:rsidRPr="009737A8">
        <w:rPr>
          <w:rFonts w:ascii="MaxPro-Light" w:eastAsia="Times New Roman" w:hAnsi="MaxPro-Light" w:cs="Arial"/>
          <w:lang w:eastAsia="nl-NL"/>
        </w:rPr>
        <w:t>de schoolleiding mag toestemming geven, de leerplichtambtenaar niet.</w:t>
      </w:r>
    </w:p>
    <w:p w14:paraId="752A8D73" w14:textId="77777777" w:rsidR="000611B0" w:rsidRPr="003E33F4" w:rsidRDefault="000611B0" w:rsidP="003E33F4">
      <w:pPr>
        <w:rPr>
          <w:rFonts w:ascii="MaxPro-Light" w:eastAsia="Times New Roman" w:hAnsi="MaxPro-Light" w:cs="Arial"/>
          <w:lang w:eastAsia="nl-NL"/>
        </w:rPr>
      </w:pPr>
    </w:p>
    <w:p w14:paraId="26032851" w14:textId="041F373E" w:rsidR="00BF40CF" w:rsidRPr="00636701" w:rsidRDefault="4A7136FF" w:rsidP="003E33F4">
      <w:pPr>
        <w:pStyle w:val="Kop2"/>
        <w:spacing w:before="0"/>
        <w:rPr>
          <w:rFonts w:ascii="MaxPro-Light" w:hAnsi="MaxPro-Light"/>
          <w:b/>
          <w:bCs/>
          <w:color w:val="auto"/>
          <w:sz w:val="22"/>
          <w:szCs w:val="22"/>
        </w:rPr>
      </w:pPr>
      <w:bookmarkStart w:id="12" w:name="_Toc113522567"/>
      <w:r w:rsidRPr="00636701">
        <w:rPr>
          <w:rFonts w:ascii="MaxPro-Light" w:eastAsia="Cambria" w:hAnsi="MaxPro-Light"/>
          <w:b/>
          <w:bCs/>
          <w:color w:val="auto"/>
          <w:sz w:val="22"/>
          <w:szCs w:val="22"/>
        </w:rPr>
        <w:t>4.2 Ongeoorloofd verzuim</w:t>
      </w:r>
      <w:bookmarkEnd w:id="12"/>
      <w:r w:rsidRPr="00636701">
        <w:rPr>
          <w:rFonts w:ascii="MaxPro-Light" w:eastAsia="Cambria" w:hAnsi="MaxPro-Light"/>
          <w:b/>
          <w:bCs/>
          <w:color w:val="auto"/>
          <w:sz w:val="22"/>
          <w:szCs w:val="22"/>
        </w:rPr>
        <w:t xml:space="preserve"> </w:t>
      </w:r>
    </w:p>
    <w:p w14:paraId="5BBD4A53" w14:textId="1D634FCD" w:rsidR="4A7136FF" w:rsidRPr="003E33F4" w:rsidRDefault="00160C30" w:rsidP="003E33F4">
      <w:pPr>
        <w:rPr>
          <w:rFonts w:ascii="MaxPro-Light" w:eastAsia="Times New Roman" w:hAnsi="MaxPro-Light" w:cs="Times New Roman"/>
        </w:rPr>
      </w:pPr>
      <w:r>
        <w:rPr>
          <w:rFonts w:ascii="MaxPro-Light" w:hAnsi="MaxPro-Light"/>
        </w:rPr>
        <w:t xml:space="preserve">Volgens het </w:t>
      </w:r>
      <w:r w:rsidR="295D5634" w:rsidRPr="003E33F4">
        <w:rPr>
          <w:rFonts w:ascii="MaxPro-Light" w:hAnsi="MaxPro-Light"/>
        </w:rPr>
        <w:t>Regionaal Verzuimprotocol Achterhoek</w:t>
      </w:r>
      <w:r>
        <w:rPr>
          <w:rFonts w:ascii="MaxPro-Light" w:hAnsi="MaxPro-Light"/>
        </w:rPr>
        <w:t xml:space="preserve"> is o</w:t>
      </w:r>
      <w:r w:rsidR="4A7136FF" w:rsidRPr="003E33F4">
        <w:rPr>
          <w:rFonts w:ascii="MaxPro-Light" w:eastAsia="Times New Roman" w:hAnsi="MaxPro-Light" w:cs="Times New Roman"/>
        </w:rPr>
        <w:t xml:space="preserve">ngeoorloofd verzuim </w:t>
      </w:r>
      <w:r>
        <w:rPr>
          <w:rFonts w:ascii="MaxPro-Light" w:eastAsia="Times New Roman" w:hAnsi="MaxPro-Light" w:cs="Times New Roman"/>
        </w:rPr>
        <w:t xml:space="preserve">het </w:t>
      </w:r>
      <w:r w:rsidR="4A7136FF" w:rsidRPr="003E33F4">
        <w:rPr>
          <w:rFonts w:ascii="MaxPro-Light" w:eastAsia="Times New Roman" w:hAnsi="MaxPro-Light" w:cs="Times New Roman"/>
        </w:rPr>
        <w:t xml:space="preserve">verzuim zonder geldige reden. </w:t>
      </w:r>
      <w:r w:rsidR="71E8F805" w:rsidRPr="003E33F4">
        <w:rPr>
          <w:rFonts w:ascii="MaxPro-Light" w:eastAsia="Times New Roman" w:hAnsi="MaxPro-Light" w:cs="Times New Roman"/>
        </w:rPr>
        <w:t>Dit verzuim moet via het verzuimloket van DUO gemeld worden aan de leerplichtambtenaar. De Leerplichtwet maakt onderscheid in twee soorten</w:t>
      </w:r>
      <w:r w:rsidR="6847F9E2" w:rsidRPr="003E33F4">
        <w:rPr>
          <w:rFonts w:ascii="MaxPro-Light" w:eastAsia="Times New Roman" w:hAnsi="MaxPro-Light" w:cs="Times New Roman"/>
        </w:rPr>
        <w:t xml:space="preserve"> ongeoorloofd </w:t>
      </w:r>
      <w:r w:rsidR="0B66260C" w:rsidRPr="003E33F4">
        <w:rPr>
          <w:rFonts w:ascii="MaxPro-Light" w:eastAsia="Times New Roman" w:hAnsi="MaxPro-Light" w:cs="Times New Roman"/>
        </w:rPr>
        <w:t>verzuim: relatief verzuim en absoluut verzuim</w:t>
      </w:r>
    </w:p>
    <w:p w14:paraId="7316FC30" w14:textId="77777777" w:rsidR="00160C30" w:rsidRDefault="00160C30" w:rsidP="003E33F4">
      <w:pPr>
        <w:rPr>
          <w:rFonts w:ascii="MaxPro-Light" w:eastAsia="Times New Roman" w:hAnsi="MaxPro-Light" w:cs="Times New Roman"/>
        </w:rPr>
      </w:pPr>
    </w:p>
    <w:p w14:paraId="55D54414" w14:textId="025ADE83" w:rsidR="342F23EC" w:rsidRPr="00160C30" w:rsidRDefault="342F23EC" w:rsidP="003E33F4">
      <w:pPr>
        <w:rPr>
          <w:rFonts w:ascii="MaxPro-Light" w:eastAsia="Times New Roman" w:hAnsi="MaxPro-Light" w:cs="Times New Roman"/>
          <w:u w:val="single"/>
        </w:rPr>
      </w:pPr>
      <w:r w:rsidRPr="00160C30">
        <w:rPr>
          <w:rFonts w:ascii="MaxPro-Light" w:eastAsia="Times New Roman" w:hAnsi="MaxPro-Light" w:cs="Times New Roman"/>
          <w:u w:val="single"/>
        </w:rPr>
        <w:t>4.2.1 Relatief Verzuim</w:t>
      </w:r>
    </w:p>
    <w:p w14:paraId="479B7FC3" w14:textId="77777777" w:rsidR="0011712E" w:rsidRDefault="342F23EC" w:rsidP="003E33F4">
      <w:pPr>
        <w:rPr>
          <w:rFonts w:ascii="MaxPro-Light" w:eastAsia="Times New Roman" w:hAnsi="MaxPro-Light" w:cs="Times New Roman"/>
        </w:rPr>
      </w:pPr>
      <w:r w:rsidRPr="003E33F4">
        <w:rPr>
          <w:rFonts w:ascii="MaxPro-Light" w:eastAsia="Times New Roman" w:hAnsi="MaxPro-Light" w:cs="Times New Roman"/>
        </w:rPr>
        <w:t xml:space="preserve">Er is sprake van </w:t>
      </w:r>
      <w:r w:rsidR="6AB87102" w:rsidRPr="003E33F4">
        <w:rPr>
          <w:rFonts w:ascii="MaxPro-Light" w:eastAsia="Times New Roman" w:hAnsi="MaxPro-Light" w:cs="Times New Roman"/>
        </w:rPr>
        <w:t>relatief</w:t>
      </w:r>
      <w:r w:rsidRPr="003E33F4">
        <w:rPr>
          <w:rFonts w:ascii="MaxPro-Light" w:eastAsia="Times New Roman" w:hAnsi="MaxPro-Light" w:cs="Times New Roman"/>
        </w:rPr>
        <w:t xml:space="preserve"> verzuim als bij een school ingeschreven leer- of </w:t>
      </w:r>
      <w:r w:rsidR="000D5A99" w:rsidRPr="003E33F4">
        <w:rPr>
          <w:rFonts w:ascii="MaxPro-Light" w:eastAsia="Times New Roman" w:hAnsi="MaxPro-Light" w:cs="Times New Roman"/>
        </w:rPr>
        <w:t>kwalificatie plichtige</w:t>
      </w:r>
      <w:r w:rsidRPr="003E33F4">
        <w:rPr>
          <w:rFonts w:ascii="MaxPro-Light" w:eastAsia="Times New Roman" w:hAnsi="MaxPro-Light" w:cs="Times New Roman"/>
        </w:rPr>
        <w:t xml:space="preserve"> leerling </w:t>
      </w:r>
      <w:r w:rsidR="5261E4EF" w:rsidRPr="003E33F4">
        <w:rPr>
          <w:rFonts w:ascii="MaxPro-Light" w:eastAsia="Times New Roman" w:hAnsi="MaxPro-Light" w:cs="Times New Roman"/>
        </w:rPr>
        <w:t>ongeoorloofd</w:t>
      </w:r>
      <w:r w:rsidRPr="003E33F4">
        <w:rPr>
          <w:rFonts w:ascii="MaxPro-Light" w:eastAsia="Times New Roman" w:hAnsi="MaxPro-Light" w:cs="Times New Roman"/>
        </w:rPr>
        <w:t xml:space="preserve"> afwezig is. </w:t>
      </w:r>
    </w:p>
    <w:p w14:paraId="503FC740" w14:textId="1AF1C190" w:rsidR="342F23EC" w:rsidRPr="003E33F4" w:rsidRDefault="342F23EC" w:rsidP="003E33F4">
      <w:pPr>
        <w:rPr>
          <w:rFonts w:ascii="MaxPro-Light" w:eastAsia="Times New Roman" w:hAnsi="MaxPro-Light" w:cs="Times New Roman"/>
        </w:rPr>
      </w:pPr>
      <w:r w:rsidRPr="003E33F4">
        <w:rPr>
          <w:rFonts w:ascii="MaxPro-Light" w:eastAsia="Times New Roman" w:hAnsi="MaxPro-Light" w:cs="Times New Roman"/>
        </w:rPr>
        <w:t>Relatief verzuim is te verdelen in</w:t>
      </w:r>
      <w:r w:rsidR="0583C1CA" w:rsidRPr="003E33F4">
        <w:rPr>
          <w:rFonts w:ascii="MaxPro-Light" w:eastAsia="Times New Roman" w:hAnsi="MaxPro-Light" w:cs="Times New Roman"/>
        </w:rPr>
        <w:t>:</w:t>
      </w:r>
    </w:p>
    <w:p w14:paraId="631A6E7F" w14:textId="7FD90D55" w:rsidR="0583C1CA" w:rsidRPr="003E33F4" w:rsidRDefault="0583C1CA">
      <w:pPr>
        <w:pStyle w:val="Lijstalinea"/>
        <w:numPr>
          <w:ilvl w:val="0"/>
          <w:numId w:val="15"/>
        </w:numPr>
        <w:contextualSpacing w:val="0"/>
        <w:rPr>
          <w:rFonts w:ascii="MaxPro-Light" w:eastAsiaTheme="minorEastAsia" w:hAnsi="MaxPro-Light"/>
        </w:rPr>
      </w:pPr>
      <w:r w:rsidRPr="003E33F4">
        <w:rPr>
          <w:rFonts w:ascii="MaxPro-Light" w:eastAsia="Times New Roman" w:hAnsi="MaxPro-Light" w:cs="Times New Roman"/>
        </w:rPr>
        <w:t>Overig verzuim</w:t>
      </w:r>
    </w:p>
    <w:p w14:paraId="57FCD067" w14:textId="0668A764" w:rsidR="0583C1CA" w:rsidRPr="003E33F4" w:rsidRDefault="0583C1CA">
      <w:pPr>
        <w:pStyle w:val="Lijstalinea"/>
        <w:numPr>
          <w:ilvl w:val="0"/>
          <w:numId w:val="15"/>
        </w:numPr>
        <w:contextualSpacing w:val="0"/>
        <w:rPr>
          <w:rFonts w:ascii="MaxPro-Light" w:hAnsi="MaxPro-Light"/>
        </w:rPr>
      </w:pPr>
      <w:r w:rsidRPr="003E33F4">
        <w:rPr>
          <w:rFonts w:ascii="MaxPro-Light" w:eastAsia="Times New Roman" w:hAnsi="MaxPro-Light" w:cs="Times New Roman"/>
        </w:rPr>
        <w:t>Wettelijk verzuim</w:t>
      </w:r>
    </w:p>
    <w:p w14:paraId="57393186" w14:textId="520520B5" w:rsidR="0583C1CA" w:rsidRPr="003E33F4" w:rsidRDefault="0583C1CA">
      <w:pPr>
        <w:pStyle w:val="Lijstalinea"/>
        <w:numPr>
          <w:ilvl w:val="0"/>
          <w:numId w:val="15"/>
        </w:numPr>
        <w:contextualSpacing w:val="0"/>
        <w:rPr>
          <w:rFonts w:ascii="MaxPro-Light" w:hAnsi="MaxPro-Light"/>
        </w:rPr>
      </w:pPr>
      <w:r w:rsidRPr="003E33F4">
        <w:rPr>
          <w:rFonts w:ascii="MaxPro-Light" w:eastAsia="Times New Roman" w:hAnsi="MaxPro-Light" w:cs="Times New Roman"/>
        </w:rPr>
        <w:t>Langdurig relatief verzuim</w:t>
      </w:r>
    </w:p>
    <w:p w14:paraId="14D94DAC" w14:textId="4C43FC72" w:rsidR="0583C1CA" w:rsidRPr="003E33F4" w:rsidRDefault="0583C1CA">
      <w:pPr>
        <w:pStyle w:val="Lijstalinea"/>
        <w:numPr>
          <w:ilvl w:val="0"/>
          <w:numId w:val="15"/>
        </w:numPr>
        <w:contextualSpacing w:val="0"/>
        <w:rPr>
          <w:rFonts w:ascii="MaxPro-Light" w:hAnsi="MaxPro-Light"/>
        </w:rPr>
      </w:pPr>
      <w:r w:rsidRPr="003E33F4">
        <w:rPr>
          <w:rFonts w:ascii="MaxPro-Light" w:eastAsia="Times New Roman" w:hAnsi="MaxPro-Light" w:cs="Times New Roman"/>
        </w:rPr>
        <w:t>Luxe verzuim</w:t>
      </w:r>
    </w:p>
    <w:p w14:paraId="263A8D13" w14:textId="77777777" w:rsidR="00094E59" w:rsidRPr="003E33F4" w:rsidRDefault="00094E59" w:rsidP="003E33F4">
      <w:pPr>
        <w:rPr>
          <w:rFonts w:ascii="MaxPro-Light" w:eastAsia="Times New Roman" w:hAnsi="MaxPro-Light" w:cs="Times New Roman"/>
          <w:b/>
          <w:bCs/>
        </w:rPr>
      </w:pPr>
    </w:p>
    <w:p w14:paraId="04B6D99F" w14:textId="19B3EA91" w:rsidR="0583C1CA" w:rsidRPr="00E667EF" w:rsidRDefault="0583C1CA" w:rsidP="003E33F4">
      <w:pPr>
        <w:rPr>
          <w:rFonts w:ascii="MaxPro-Light" w:eastAsia="Times New Roman" w:hAnsi="MaxPro-Light" w:cs="Times New Roman"/>
          <w:i/>
          <w:iCs/>
        </w:rPr>
      </w:pPr>
      <w:r w:rsidRPr="00E667EF">
        <w:rPr>
          <w:rFonts w:ascii="MaxPro-Light" w:eastAsia="Times New Roman" w:hAnsi="MaxPro-Light" w:cs="Times New Roman"/>
          <w:i/>
          <w:iCs/>
        </w:rPr>
        <w:t>Overig verzuim</w:t>
      </w:r>
    </w:p>
    <w:p w14:paraId="0EEAA17D" w14:textId="30DCD105" w:rsidR="0583C1CA" w:rsidRPr="003E33F4" w:rsidRDefault="0583C1CA" w:rsidP="003E33F4">
      <w:pPr>
        <w:rPr>
          <w:rFonts w:ascii="MaxPro-Light" w:eastAsia="Times New Roman" w:hAnsi="MaxPro-Light" w:cs="Times New Roman"/>
        </w:rPr>
      </w:pPr>
      <w:r w:rsidRPr="003E33F4">
        <w:rPr>
          <w:rFonts w:ascii="MaxPro-Light" w:eastAsia="Times New Roman" w:hAnsi="MaxPro-Light" w:cs="Times New Roman"/>
        </w:rPr>
        <w:t xml:space="preserve">Overig verzuim stond voorheen bekend als signaalverzuim of beginnend verzuim. Er is </w:t>
      </w:r>
      <w:r w:rsidR="744B5DAD" w:rsidRPr="003E33F4">
        <w:rPr>
          <w:rFonts w:ascii="MaxPro-Light" w:eastAsia="Times New Roman" w:hAnsi="MaxPro-Light" w:cs="Times New Roman"/>
        </w:rPr>
        <w:t>sprake</w:t>
      </w:r>
      <w:r w:rsidRPr="003E33F4">
        <w:rPr>
          <w:rFonts w:ascii="MaxPro-Light" w:eastAsia="Times New Roman" w:hAnsi="MaxPro-Light" w:cs="Times New Roman"/>
        </w:rPr>
        <w:t xml:space="preserve"> van overig verzuim als een </w:t>
      </w:r>
      <w:r w:rsidR="549D56C0" w:rsidRPr="003E33F4">
        <w:rPr>
          <w:rFonts w:ascii="MaxPro-Light" w:eastAsia="Times New Roman" w:hAnsi="MaxPro-Light" w:cs="Times New Roman"/>
        </w:rPr>
        <w:t>leerling</w:t>
      </w:r>
      <w:r w:rsidRPr="003E33F4">
        <w:rPr>
          <w:rFonts w:ascii="MaxPro-Light" w:eastAsia="Times New Roman" w:hAnsi="MaxPro-Light" w:cs="Times New Roman"/>
        </w:rPr>
        <w:t xml:space="preserve"> enkele uren of dagen met onbekende reden afwezig is (te laat komt o</w:t>
      </w:r>
      <w:r w:rsidR="3B48E393" w:rsidRPr="003E33F4">
        <w:rPr>
          <w:rFonts w:ascii="MaxPro-Light" w:eastAsia="Times New Roman" w:hAnsi="MaxPro-Light" w:cs="Times New Roman"/>
        </w:rPr>
        <w:t>f spijbelt)</w:t>
      </w:r>
      <w:r w:rsidR="4E20B767" w:rsidRPr="003E33F4">
        <w:rPr>
          <w:rFonts w:ascii="MaxPro-Light" w:eastAsia="Times New Roman" w:hAnsi="MaxPro-Light" w:cs="Times New Roman"/>
        </w:rPr>
        <w:t xml:space="preserve"> en de wettelijke termijn van 16 uur in 4 weken nog niet is bereikt. Ook verzuim dat samenhangt met </w:t>
      </w:r>
      <w:r w:rsidR="540B8983" w:rsidRPr="003E33F4">
        <w:rPr>
          <w:rFonts w:ascii="MaxPro-Light" w:eastAsia="Times New Roman" w:hAnsi="MaxPro-Light" w:cs="Times New Roman"/>
        </w:rPr>
        <w:t>achterliggende problemen valt onder overig verzuim.</w:t>
      </w:r>
    </w:p>
    <w:p w14:paraId="34C8104B" w14:textId="77777777" w:rsidR="00094E59" w:rsidRPr="003E33F4" w:rsidRDefault="00094E59" w:rsidP="003E33F4">
      <w:pPr>
        <w:rPr>
          <w:rFonts w:ascii="MaxPro-Light" w:eastAsia="Times New Roman" w:hAnsi="MaxPro-Light" w:cs="Times New Roman"/>
          <w:b/>
          <w:bCs/>
        </w:rPr>
      </w:pPr>
    </w:p>
    <w:p w14:paraId="1F96A341" w14:textId="2F42E7EC" w:rsidR="540B8983" w:rsidRPr="00E667EF" w:rsidRDefault="540B8983" w:rsidP="003E33F4">
      <w:pPr>
        <w:rPr>
          <w:rFonts w:ascii="MaxPro-Light" w:eastAsia="Times New Roman" w:hAnsi="MaxPro-Light" w:cs="Times New Roman"/>
          <w:i/>
          <w:iCs/>
        </w:rPr>
      </w:pPr>
      <w:r w:rsidRPr="00E667EF">
        <w:rPr>
          <w:rFonts w:ascii="MaxPro-Light" w:eastAsia="Times New Roman" w:hAnsi="MaxPro-Light" w:cs="Times New Roman"/>
          <w:i/>
          <w:iCs/>
        </w:rPr>
        <w:t>Wettelijk verzuim</w:t>
      </w:r>
    </w:p>
    <w:p w14:paraId="6940F72D" w14:textId="566E862D" w:rsidR="540B8983" w:rsidRPr="003E33F4" w:rsidRDefault="540B8983" w:rsidP="003E33F4">
      <w:pPr>
        <w:rPr>
          <w:rFonts w:ascii="MaxPro-Light" w:eastAsia="Times New Roman" w:hAnsi="MaxPro-Light" w:cs="Times New Roman"/>
        </w:rPr>
      </w:pPr>
      <w:r w:rsidRPr="003E33F4">
        <w:rPr>
          <w:rFonts w:ascii="MaxPro-Light" w:eastAsia="Times New Roman" w:hAnsi="MaxPro-Light" w:cs="Times New Roman"/>
        </w:rPr>
        <w:t xml:space="preserve">Er is </w:t>
      </w:r>
      <w:r w:rsidR="000D5A99" w:rsidRPr="003E33F4">
        <w:rPr>
          <w:rFonts w:ascii="MaxPro-Light" w:eastAsia="Times New Roman" w:hAnsi="MaxPro-Light" w:cs="Times New Roman"/>
        </w:rPr>
        <w:t>sprake</w:t>
      </w:r>
      <w:r w:rsidRPr="003E33F4">
        <w:rPr>
          <w:rFonts w:ascii="MaxPro-Light" w:eastAsia="Times New Roman" w:hAnsi="MaxPro-Light" w:cs="Times New Roman"/>
        </w:rPr>
        <w:t xml:space="preserve"> van wettelijk verzuim als de leerling in een periode van 4 weken gedurende 16 uur les- en of praktijdtijd afwezig is en de reden hiervan onbekend is.</w:t>
      </w:r>
    </w:p>
    <w:p w14:paraId="48917B75" w14:textId="77777777" w:rsidR="000D5A99" w:rsidRPr="003E33F4" w:rsidRDefault="000D5A99" w:rsidP="003E33F4">
      <w:pPr>
        <w:rPr>
          <w:rFonts w:ascii="MaxPro-Light" w:eastAsia="Times New Roman" w:hAnsi="MaxPro-Light" w:cs="Times New Roman"/>
          <w:b/>
          <w:bCs/>
        </w:rPr>
      </w:pPr>
    </w:p>
    <w:p w14:paraId="60C1A3F4" w14:textId="691E4031" w:rsidR="540B8983" w:rsidRPr="00E667EF" w:rsidRDefault="540B8983" w:rsidP="003E33F4">
      <w:pPr>
        <w:rPr>
          <w:rFonts w:ascii="MaxPro-Light" w:eastAsia="Times New Roman" w:hAnsi="MaxPro-Light" w:cs="Times New Roman"/>
          <w:i/>
          <w:iCs/>
        </w:rPr>
      </w:pPr>
      <w:r w:rsidRPr="00E667EF">
        <w:rPr>
          <w:rFonts w:ascii="MaxPro-Light" w:eastAsia="Times New Roman" w:hAnsi="MaxPro-Light" w:cs="Times New Roman"/>
          <w:i/>
          <w:iCs/>
        </w:rPr>
        <w:t>Langdurig relatief verzuim</w:t>
      </w:r>
    </w:p>
    <w:p w14:paraId="7A70A20F" w14:textId="65326DD7" w:rsidR="540B8983" w:rsidRPr="003E33F4" w:rsidRDefault="540B8983" w:rsidP="003E33F4">
      <w:pPr>
        <w:rPr>
          <w:rFonts w:ascii="MaxPro-Light" w:eastAsia="Times New Roman" w:hAnsi="MaxPro-Light" w:cs="Times New Roman"/>
        </w:rPr>
      </w:pPr>
      <w:r w:rsidRPr="003E33F4">
        <w:rPr>
          <w:rFonts w:ascii="MaxPro-Light" w:eastAsia="Times New Roman" w:hAnsi="MaxPro-Light" w:cs="Times New Roman"/>
        </w:rPr>
        <w:t>Er is sprake van langdurig relatief verzuim als de leerling zonder geldige reden meer dan 4 weken verzuimt.</w:t>
      </w:r>
      <w:r w:rsidR="1334A0D7" w:rsidRPr="003E33F4">
        <w:rPr>
          <w:rFonts w:ascii="MaxPro-Light" w:eastAsia="Times New Roman" w:hAnsi="MaxPro-Light" w:cs="Times New Roman"/>
        </w:rPr>
        <w:t xml:space="preserve"> Het gaat hier dus niet om leerlingen die een vrijstelling hebben van de inschrijvingsplicht hebben of zijn vrijgesteld van geregeld schoolbezoek.</w:t>
      </w:r>
    </w:p>
    <w:p w14:paraId="5037478B" w14:textId="77777777" w:rsidR="00094E59" w:rsidRPr="003E33F4" w:rsidRDefault="00094E59" w:rsidP="003E33F4">
      <w:pPr>
        <w:rPr>
          <w:rFonts w:ascii="MaxPro-Light" w:eastAsia="Times New Roman" w:hAnsi="MaxPro-Light" w:cs="Times New Roman"/>
          <w:b/>
          <w:bCs/>
        </w:rPr>
      </w:pPr>
    </w:p>
    <w:p w14:paraId="247CB4F9" w14:textId="77854F11" w:rsidR="752F0FF2" w:rsidRPr="00700256" w:rsidRDefault="752F0FF2" w:rsidP="003E33F4">
      <w:pPr>
        <w:rPr>
          <w:rFonts w:ascii="MaxPro-Light" w:eastAsia="Times New Roman" w:hAnsi="MaxPro-Light" w:cs="Times New Roman"/>
          <w:i/>
          <w:iCs/>
        </w:rPr>
      </w:pPr>
      <w:r w:rsidRPr="00700256">
        <w:rPr>
          <w:rFonts w:ascii="MaxPro-Light" w:eastAsia="Times New Roman" w:hAnsi="MaxPro-Light" w:cs="Times New Roman"/>
          <w:i/>
          <w:iCs/>
        </w:rPr>
        <w:t>Luxe verzuim</w:t>
      </w:r>
    </w:p>
    <w:p w14:paraId="10EDCB3B" w14:textId="0AEEFB29" w:rsidR="752F0FF2" w:rsidRPr="003E33F4" w:rsidRDefault="752F0FF2" w:rsidP="003E33F4">
      <w:pPr>
        <w:rPr>
          <w:rFonts w:ascii="MaxPro-Light" w:eastAsia="Times New Roman" w:hAnsi="MaxPro-Light" w:cs="Times New Roman"/>
        </w:rPr>
      </w:pPr>
      <w:r w:rsidRPr="003E33F4">
        <w:rPr>
          <w:rFonts w:ascii="MaxPro-Light" w:eastAsia="Times New Roman" w:hAnsi="MaxPro-Light" w:cs="Times New Roman"/>
        </w:rPr>
        <w:t xml:space="preserve">Er is </w:t>
      </w:r>
      <w:r w:rsidR="2DF190E2" w:rsidRPr="003E33F4">
        <w:rPr>
          <w:rFonts w:ascii="MaxPro-Light" w:eastAsia="Times New Roman" w:hAnsi="MaxPro-Light" w:cs="Times New Roman"/>
        </w:rPr>
        <w:t>sprake</w:t>
      </w:r>
      <w:r w:rsidRPr="003E33F4">
        <w:rPr>
          <w:rFonts w:ascii="MaxPro-Light" w:eastAsia="Times New Roman" w:hAnsi="MaxPro-Light" w:cs="Times New Roman"/>
        </w:rPr>
        <w:t xml:space="preserve"> van luxe verzuim als de leerling zonder toestemming van de schoolleiding (tot 10 dagen) of van de leerplichtambtenaar (meer dan 10 dagen) buiten de schoolvakanties verzuimt, waarbij </w:t>
      </w:r>
      <w:r w:rsidR="6F4CABB0" w:rsidRPr="003E33F4">
        <w:rPr>
          <w:rFonts w:ascii="MaxPro-Light" w:eastAsia="Times New Roman" w:hAnsi="MaxPro-Light" w:cs="Times New Roman"/>
        </w:rPr>
        <w:t xml:space="preserve">het eigen belang </w:t>
      </w:r>
      <w:r w:rsidR="198CFE21" w:rsidRPr="003E33F4">
        <w:rPr>
          <w:rFonts w:ascii="MaxPro-Light" w:eastAsia="Times New Roman" w:hAnsi="MaxPro-Light" w:cs="Times New Roman"/>
        </w:rPr>
        <w:t>(</w:t>
      </w:r>
      <w:r w:rsidR="6F4CABB0" w:rsidRPr="003E33F4">
        <w:rPr>
          <w:rFonts w:ascii="MaxPro-Light" w:eastAsia="Times New Roman" w:hAnsi="MaxPro-Light" w:cs="Times New Roman"/>
        </w:rPr>
        <w:t>vaak een vakantie) van ouder(s)/verzorger(s) of van de jongere prevaleert</w:t>
      </w:r>
      <w:r w:rsidR="12F4B812" w:rsidRPr="003E33F4">
        <w:rPr>
          <w:rFonts w:ascii="MaxPro-Light" w:eastAsia="Times New Roman" w:hAnsi="MaxPro-Light" w:cs="Times New Roman"/>
        </w:rPr>
        <w:t xml:space="preserve"> op het belang van schoolbezoek</w:t>
      </w:r>
      <w:r w:rsidR="0B7888DF" w:rsidRPr="003E33F4">
        <w:rPr>
          <w:rFonts w:ascii="MaxPro-Light" w:eastAsia="Times New Roman" w:hAnsi="MaxPro-Light" w:cs="Times New Roman"/>
        </w:rPr>
        <w:t>.</w:t>
      </w:r>
    </w:p>
    <w:p w14:paraId="180E4BF9" w14:textId="77777777" w:rsidR="00094E59" w:rsidRPr="003E33F4" w:rsidRDefault="00094E59" w:rsidP="003E33F4">
      <w:pPr>
        <w:rPr>
          <w:rFonts w:ascii="MaxPro-Light" w:eastAsia="Times New Roman" w:hAnsi="MaxPro-Light" w:cs="Times New Roman"/>
        </w:rPr>
      </w:pPr>
    </w:p>
    <w:p w14:paraId="37CB0862" w14:textId="7A25D2A0" w:rsidR="00DF0FB3" w:rsidRPr="00700256" w:rsidRDefault="0B7888DF" w:rsidP="003E33F4">
      <w:pPr>
        <w:rPr>
          <w:rFonts w:ascii="MaxPro-Light" w:eastAsia="Times New Roman" w:hAnsi="MaxPro-Light" w:cs="Times New Roman"/>
          <w:u w:val="single"/>
        </w:rPr>
      </w:pPr>
      <w:r w:rsidRPr="00700256">
        <w:rPr>
          <w:rFonts w:ascii="MaxPro-Light" w:eastAsia="Times New Roman" w:hAnsi="MaxPro-Light" w:cs="Times New Roman"/>
          <w:u w:val="single"/>
        </w:rPr>
        <w:t>4.2.2 Absoluut verzuim</w:t>
      </w:r>
    </w:p>
    <w:p w14:paraId="1DA8ED2D" w14:textId="600B97CA" w:rsidR="0B7888DF" w:rsidRPr="003E33F4" w:rsidRDefault="0B7888DF" w:rsidP="003E33F4">
      <w:pPr>
        <w:rPr>
          <w:rFonts w:ascii="MaxPro-Light" w:eastAsia="Times New Roman" w:hAnsi="MaxPro-Light" w:cs="Times New Roman"/>
        </w:rPr>
      </w:pPr>
      <w:r w:rsidRPr="003E33F4">
        <w:rPr>
          <w:rFonts w:ascii="MaxPro-Light" w:eastAsia="Times New Roman" w:hAnsi="MaxPro-Light" w:cs="Times New Roman"/>
        </w:rPr>
        <w:t>Er is sprake van absoluut verzuim als een leer- of kwalificatieplichtige jongeren niet bij een school/onderwijsinstelling staat ingeschreven</w:t>
      </w:r>
    </w:p>
    <w:p w14:paraId="1249AB08" w14:textId="77777777" w:rsidR="00700256" w:rsidRDefault="00700256" w:rsidP="003E33F4">
      <w:pPr>
        <w:pStyle w:val="Kop2"/>
        <w:spacing w:before="0"/>
        <w:rPr>
          <w:rFonts w:ascii="MaxPro-Light" w:eastAsia="Cambria" w:hAnsi="MaxPro-Light"/>
          <w:color w:val="auto"/>
          <w:sz w:val="22"/>
          <w:szCs w:val="22"/>
        </w:rPr>
      </w:pPr>
      <w:bookmarkStart w:id="13" w:name="_Toc113522568"/>
    </w:p>
    <w:p w14:paraId="79263771" w14:textId="5AE15A14" w:rsidR="0015381C" w:rsidRPr="00700256" w:rsidRDefault="4A7136FF" w:rsidP="003E33F4">
      <w:pPr>
        <w:pStyle w:val="Kop2"/>
        <w:spacing w:before="0"/>
        <w:rPr>
          <w:rFonts w:ascii="MaxPro-Light" w:eastAsia="Cambria" w:hAnsi="MaxPro-Light"/>
          <w:b/>
          <w:bCs/>
          <w:color w:val="auto"/>
          <w:sz w:val="22"/>
          <w:szCs w:val="22"/>
        </w:rPr>
      </w:pPr>
      <w:r w:rsidRPr="00700256">
        <w:rPr>
          <w:rFonts w:ascii="MaxPro-Light" w:eastAsia="Cambria" w:hAnsi="MaxPro-Light"/>
          <w:b/>
          <w:bCs/>
          <w:color w:val="auto"/>
          <w:sz w:val="22"/>
          <w:szCs w:val="22"/>
        </w:rPr>
        <w:t>4.3 Uit de les gestuurd</w:t>
      </w:r>
      <w:bookmarkEnd w:id="13"/>
      <w:r w:rsidRPr="00700256">
        <w:rPr>
          <w:rFonts w:ascii="MaxPro-Light" w:eastAsia="Cambria" w:hAnsi="MaxPro-Light"/>
          <w:b/>
          <w:bCs/>
          <w:color w:val="auto"/>
          <w:sz w:val="22"/>
          <w:szCs w:val="22"/>
        </w:rPr>
        <w:t xml:space="preserve"> </w:t>
      </w:r>
    </w:p>
    <w:p w14:paraId="58CD969E" w14:textId="1F2DD469" w:rsidR="001A234B" w:rsidRPr="003E33F4" w:rsidRDefault="4A7136FF" w:rsidP="003E33F4">
      <w:pPr>
        <w:rPr>
          <w:rFonts w:ascii="MaxPro-Light" w:eastAsia="Cambria" w:hAnsi="MaxPro-Light" w:cs="Cambria"/>
        </w:rPr>
      </w:pPr>
      <w:r w:rsidRPr="003E33F4">
        <w:rPr>
          <w:rFonts w:ascii="MaxPro-Light" w:eastAsia="Cambria" w:hAnsi="MaxPro-Light" w:cs="Cambria"/>
        </w:rPr>
        <w:t>De docent die een leerling uit de klas stuurt, neemt zelf de pedagogische en disciplinaire maatregelen en registreert zelf in SOMtoday. Is de afhandeling niet naar tevredenheid, dan wordt de mentor ingeschakeld.</w:t>
      </w:r>
    </w:p>
    <w:p w14:paraId="520961CB" w14:textId="77777777" w:rsidR="00700256" w:rsidRDefault="00700256" w:rsidP="003E33F4">
      <w:pPr>
        <w:pStyle w:val="Kop2"/>
        <w:spacing w:before="0"/>
        <w:rPr>
          <w:rFonts w:ascii="MaxPro-Light" w:eastAsia="Cambria" w:hAnsi="MaxPro-Light"/>
          <w:color w:val="auto"/>
          <w:sz w:val="22"/>
          <w:szCs w:val="22"/>
        </w:rPr>
      </w:pPr>
      <w:bookmarkStart w:id="14" w:name="_Toc113522569"/>
    </w:p>
    <w:p w14:paraId="6B7DD241" w14:textId="2F32FC64" w:rsidR="001A234B" w:rsidRPr="00700256" w:rsidRDefault="4A7136FF" w:rsidP="003E33F4">
      <w:pPr>
        <w:pStyle w:val="Kop2"/>
        <w:spacing w:before="0"/>
        <w:rPr>
          <w:rFonts w:ascii="MaxPro-Light" w:eastAsia="Cambria" w:hAnsi="MaxPro-Light"/>
          <w:b/>
          <w:bCs/>
          <w:color w:val="auto"/>
          <w:sz w:val="22"/>
          <w:szCs w:val="22"/>
        </w:rPr>
      </w:pPr>
      <w:r w:rsidRPr="00700256">
        <w:rPr>
          <w:rFonts w:ascii="MaxPro-Light" w:eastAsia="Cambria" w:hAnsi="MaxPro-Light"/>
          <w:b/>
          <w:bCs/>
          <w:color w:val="auto"/>
          <w:sz w:val="22"/>
          <w:szCs w:val="22"/>
        </w:rPr>
        <w:t>4.4 Schorsing</w:t>
      </w:r>
      <w:bookmarkEnd w:id="14"/>
    </w:p>
    <w:p w14:paraId="6E6277D7" w14:textId="4971AE40" w:rsidR="001A234B" w:rsidRPr="003E33F4" w:rsidRDefault="4A7136FF" w:rsidP="003E33F4">
      <w:pPr>
        <w:rPr>
          <w:rFonts w:ascii="MaxPro-Light" w:hAnsi="MaxPro-Light"/>
        </w:rPr>
      </w:pPr>
      <w:r w:rsidRPr="003E33F4">
        <w:rPr>
          <w:rFonts w:ascii="MaxPro-Light" w:hAnsi="MaxPro-Light"/>
        </w:rPr>
        <w:t>Een schorsing (langer dan één dag tot maximaal vijf dagen) moet altijd schriftelijk worden gemeld aan ouders/verzorgers en leerplichtambtenaar door de zorgcoördinator en bij de Onderwijsinspectie door de schoolleiding. Voor interne time-out geldt dezelfde procedure!</w:t>
      </w:r>
    </w:p>
    <w:p w14:paraId="2936AA2A" w14:textId="77777777" w:rsidR="00287737" w:rsidRPr="003E33F4" w:rsidRDefault="00287737" w:rsidP="003E33F4">
      <w:pPr>
        <w:rPr>
          <w:rFonts w:ascii="MaxPro-Light" w:hAnsi="MaxPro-Light"/>
        </w:rPr>
      </w:pPr>
    </w:p>
    <w:p w14:paraId="4FCAA52A" w14:textId="1BEDB756" w:rsidR="00F2610A" w:rsidRPr="000076E6" w:rsidRDefault="4A7136FF">
      <w:pPr>
        <w:pStyle w:val="Kop1"/>
        <w:numPr>
          <w:ilvl w:val="0"/>
          <w:numId w:val="11"/>
        </w:numPr>
        <w:spacing w:before="0"/>
        <w:rPr>
          <w:rFonts w:ascii="MaxPro-Light" w:eastAsiaTheme="minorHAnsi" w:hAnsi="MaxPro-Light" w:cstheme="minorBidi"/>
          <w:b/>
          <w:bCs/>
          <w:color w:val="auto"/>
          <w:sz w:val="24"/>
          <w:szCs w:val="24"/>
        </w:rPr>
      </w:pPr>
      <w:bookmarkStart w:id="15" w:name="_Toc113522570"/>
      <w:r w:rsidRPr="000076E6">
        <w:rPr>
          <w:rFonts w:ascii="MaxPro-Light" w:hAnsi="MaxPro-Light"/>
          <w:b/>
          <w:bCs/>
          <w:color w:val="auto"/>
          <w:sz w:val="24"/>
          <w:szCs w:val="24"/>
        </w:rPr>
        <w:t>Verzuim door overmacht bij toetsen en examens</w:t>
      </w:r>
      <w:bookmarkEnd w:id="15"/>
    </w:p>
    <w:p w14:paraId="514EFA7B" w14:textId="77777777" w:rsidR="00722184" w:rsidRDefault="4A7136FF" w:rsidP="003E33F4">
      <w:pPr>
        <w:rPr>
          <w:rFonts w:ascii="MaxPro-Light" w:hAnsi="MaxPro-Light"/>
        </w:rPr>
      </w:pPr>
      <w:r w:rsidRPr="003E33F4">
        <w:rPr>
          <w:rFonts w:ascii="MaxPro-Light" w:hAnsi="MaxPro-Light"/>
        </w:rPr>
        <w:t xml:space="preserve">In het examenreglement van Marianum zijn de regels vastgelegd die gelden tijdens een examentraject. </w:t>
      </w:r>
    </w:p>
    <w:p w14:paraId="45385E8F" w14:textId="77777777" w:rsidR="00722184" w:rsidRDefault="00722184" w:rsidP="003E33F4">
      <w:pPr>
        <w:rPr>
          <w:rFonts w:ascii="MaxPro-Light" w:hAnsi="MaxPro-Light"/>
        </w:rPr>
      </w:pPr>
    </w:p>
    <w:p w14:paraId="621DCDFC" w14:textId="77777777" w:rsidR="007524D0" w:rsidRDefault="4A7136FF" w:rsidP="003E33F4">
      <w:pPr>
        <w:rPr>
          <w:rFonts w:ascii="MaxPro-Light" w:hAnsi="MaxPro-Light"/>
        </w:rPr>
      </w:pPr>
      <w:r w:rsidRPr="003E33F4">
        <w:rPr>
          <w:rFonts w:ascii="MaxPro-Light" w:hAnsi="MaxPro-Light"/>
        </w:rPr>
        <w:t xml:space="preserve">Wanneer een leerling wegens ziekte of andere duidelijke vormen van overmacht </w:t>
      </w:r>
      <w:r w:rsidR="00DC6B66">
        <w:rPr>
          <w:rFonts w:ascii="MaxPro-Light" w:hAnsi="MaxPro-Light"/>
        </w:rPr>
        <w:t xml:space="preserve">niet kan deelnemen aan </w:t>
      </w:r>
      <w:r w:rsidRPr="003E33F4">
        <w:rPr>
          <w:rFonts w:ascii="MaxPro-Light" w:hAnsi="MaxPro-Light"/>
        </w:rPr>
        <w:t>een toets voor het schoolexamen of een onderdeel van het Centraal Examen</w:t>
      </w:r>
      <w:r w:rsidR="00DC6B66">
        <w:rPr>
          <w:rFonts w:ascii="MaxPro-Light" w:hAnsi="MaxPro-Light"/>
        </w:rPr>
        <w:t>, m</w:t>
      </w:r>
      <w:r w:rsidRPr="003E33F4">
        <w:rPr>
          <w:rFonts w:ascii="MaxPro-Light" w:hAnsi="MaxPro-Light"/>
        </w:rPr>
        <w:t xml:space="preserve">oet dit tijdig van </w:t>
      </w:r>
      <w:r w:rsidR="1D2B31AA" w:rsidRPr="003E33F4">
        <w:rPr>
          <w:rFonts w:ascii="MaxPro-Light" w:hAnsi="MaxPro-Light"/>
        </w:rPr>
        <w:t>tevoren</w:t>
      </w:r>
      <w:r w:rsidRPr="003E33F4">
        <w:rPr>
          <w:rFonts w:ascii="MaxPro-Light" w:hAnsi="MaxPro-Light"/>
        </w:rPr>
        <w:t xml:space="preserve"> door ouders/verzorgers aan de toetscoördinator (bij toetsen schoolexamen) of teamleider (bij Centraal Examen) medegedeeld worden</w:t>
      </w:r>
      <w:r w:rsidR="007524D0">
        <w:rPr>
          <w:rFonts w:ascii="MaxPro-Light" w:hAnsi="MaxPro-Light"/>
        </w:rPr>
        <w:t xml:space="preserve"> </w:t>
      </w:r>
      <w:r w:rsidRPr="003E33F4">
        <w:rPr>
          <w:rFonts w:ascii="MaxPro-Light" w:hAnsi="MaxPro-Light"/>
        </w:rPr>
        <w:t xml:space="preserve">uiterlijk ‘s morgens op de betrokken dag voor de aanvang van de toets of examen. De ouders/verzorgers moet(en) </w:t>
      </w:r>
      <w:r w:rsidRPr="009737A8">
        <w:rPr>
          <w:rFonts w:ascii="MaxPro-Light" w:hAnsi="MaxPro-Light"/>
        </w:rPr>
        <w:t>daarna de reden van afwezigheid schriftelijk bevestigen via een standaardformulier.</w:t>
      </w:r>
      <w:r w:rsidRPr="003E33F4">
        <w:rPr>
          <w:rFonts w:ascii="MaxPro-Light" w:hAnsi="MaxPro-Light"/>
        </w:rPr>
        <w:t xml:space="preserve"> </w:t>
      </w:r>
    </w:p>
    <w:p w14:paraId="7DB6982F" w14:textId="77777777" w:rsidR="007524D0" w:rsidRDefault="007524D0" w:rsidP="003E33F4">
      <w:pPr>
        <w:rPr>
          <w:rFonts w:ascii="MaxPro-Light" w:hAnsi="MaxPro-Light"/>
        </w:rPr>
      </w:pPr>
    </w:p>
    <w:p w14:paraId="412F72C5" w14:textId="2C741E2E" w:rsidR="001A234B" w:rsidRDefault="4A7136FF" w:rsidP="003E33F4">
      <w:pPr>
        <w:rPr>
          <w:rFonts w:ascii="MaxPro-Light" w:hAnsi="MaxPro-Light"/>
        </w:rPr>
      </w:pPr>
      <w:r w:rsidRPr="003E33F4">
        <w:rPr>
          <w:rFonts w:ascii="MaxPro-Light" w:hAnsi="MaxPro-Light"/>
        </w:rPr>
        <w:t>Een ziekmelding op de dag van een toets, geldt voor de gehele dag. De leerling mag op die dag niet deelnemen aan de geplande toets en haalt de toets in tijdens de tweede toetsronde. Heeft de leerling toch deelgenomen aan de geplande toets, dan zal deze als ongeldig worden verklaard.</w:t>
      </w:r>
    </w:p>
    <w:p w14:paraId="3B776707" w14:textId="77777777" w:rsidR="005A0035" w:rsidRPr="003E33F4" w:rsidRDefault="005A0035" w:rsidP="003E33F4">
      <w:pPr>
        <w:rPr>
          <w:rFonts w:ascii="MaxPro-Light" w:hAnsi="MaxPro-Light"/>
        </w:rPr>
      </w:pPr>
    </w:p>
    <w:p w14:paraId="6855294E" w14:textId="77777777" w:rsidR="00094E59" w:rsidRPr="003E33F4" w:rsidRDefault="4A7136FF" w:rsidP="003E33F4">
      <w:pPr>
        <w:pStyle w:val="Normaalweb"/>
        <w:spacing w:before="0" w:beforeAutospacing="0" w:after="0" w:afterAutospacing="0"/>
        <w:rPr>
          <w:rFonts w:ascii="MaxPro-Light" w:hAnsi="MaxPro-Light"/>
          <w:sz w:val="22"/>
          <w:szCs w:val="22"/>
        </w:rPr>
      </w:pPr>
      <w:r w:rsidRPr="003E33F4">
        <w:rPr>
          <w:rFonts w:ascii="MaxPro-Light" w:hAnsi="MaxPro-Light"/>
          <w:sz w:val="22"/>
          <w:szCs w:val="22"/>
        </w:rPr>
        <w:t>In het geval van het missen van een toets door overmacht, kan een leerling een herkansingsmogelijkheid aanvragen zoals gebruikelijk is binnen de verschillende leerjaren op Marianum.</w:t>
      </w:r>
      <w:r w:rsidR="001A234B" w:rsidRPr="003E33F4">
        <w:rPr>
          <w:rFonts w:ascii="MaxPro-Light" w:hAnsi="MaxPro-Light"/>
          <w:sz w:val="22"/>
          <w:szCs w:val="22"/>
        </w:rPr>
        <w:br/>
      </w:r>
    </w:p>
    <w:p w14:paraId="30D73C6A" w14:textId="77777777" w:rsidR="00E84B68" w:rsidRPr="003E33F4" w:rsidRDefault="00E84B68" w:rsidP="003E33F4">
      <w:pPr>
        <w:rPr>
          <w:rFonts w:ascii="MaxPro-Light" w:eastAsia="Times New Roman" w:hAnsi="MaxPro-Light" w:cs="Times New Roman"/>
          <w:lang w:eastAsia="nl-NL"/>
        </w:rPr>
      </w:pPr>
      <w:r w:rsidRPr="003E33F4">
        <w:rPr>
          <w:rFonts w:ascii="MaxPro-Light" w:hAnsi="MaxPro-Light"/>
        </w:rPr>
        <w:br w:type="page"/>
      </w:r>
    </w:p>
    <w:p w14:paraId="7A81929A" w14:textId="57E21CDF" w:rsidR="005A0035" w:rsidRPr="005A0035" w:rsidRDefault="4A7136FF">
      <w:pPr>
        <w:pStyle w:val="Normaalweb"/>
        <w:numPr>
          <w:ilvl w:val="0"/>
          <w:numId w:val="11"/>
        </w:numPr>
        <w:spacing w:before="0" w:beforeAutospacing="0" w:after="0" w:afterAutospacing="0"/>
        <w:rPr>
          <w:rFonts w:ascii="MaxPro-Light" w:hAnsi="MaxPro-Light"/>
          <w:b/>
          <w:bCs/>
        </w:rPr>
      </w:pPr>
      <w:r w:rsidRPr="005A0035">
        <w:rPr>
          <w:rFonts w:ascii="MaxPro-Light" w:hAnsi="MaxPro-Light"/>
          <w:b/>
          <w:bCs/>
        </w:rPr>
        <w:t>Religieuze feestdagen</w:t>
      </w:r>
    </w:p>
    <w:p w14:paraId="69FFDFFD" w14:textId="050116C4" w:rsidR="00610676" w:rsidRPr="00F07A6A" w:rsidRDefault="4A7136FF" w:rsidP="005A0035">
      <w:pPr>
        <w:pStyle w:val="Normaalweb"/>
        <w:spacing w:before="0" w:beforeAutospacing="0" w:after="0" w:afterAutospacing="0"/>
        <w:rPr>
          <w:rFonts w:ascii="MaxPro-Light" w:hAnsi="MaxPro-Light" w:cs="Arial"/>
          <w:sz w:val="22"/>
          <w:szCs w:val="22"/>
        </w:rPr>
      </w:pPr>
      <w:r w:rsidRPr="00F07A6A">
        <w:rPr>
          <w:rFonts w:ascii="MaxPro-Light" w:hAnsi="MaxPro-Light" w:cs="Arial"/>
          <w:sz w:val="22"/>
          <w:szCs w:val="22"/>
        </w:rPr>
        <w:t>Volgens de leerplichtwet dient een verlofaanvraag op religieuze gronden beschouwd te worden als een mededeling van de ouders/verzorgers aan de schoolleiding van de school. Er is dus geen sprake van het al of niet verlenen van verlof door de schoolleiding of leerplichtambtenaar, een mededeling volstaat.</w:t>
      </w:r>
    </w:p>
    <w:p w14:paraId="1840DAAF" w14:textId="77777777" w:rsidR="00610676" w:rsidRPr="003E33F4" w:rsidRDefault="00610676" w:rsidP="003E33F4">
      <w:pPr>
        <w:autoSpaceDE w:val="0"/>
        <w:autoSpaceDN w:val="0"/>
        <w:adjustRightInd w:val="0"/>
        <w:rPr>
          <w:rFonts w:ascii="MaxPro-Light" w:eastAsia="Times New Roman" w:hAnsi="MaxPro-Light" w:cs="Arial"/>
        </w:rPr>
      </w:pPr>
    </w:p>
    <w:p w14:paraId="2842734A" w14:textId="29F64F5D" w:rsidR="00610676" w:rsidRPr="003E33F4" w:rsidRDefault="4A7136FF" w:rsidP="003E33F4">
      <w:pPr>
        <w:autoSpaceDE w:val="0"/>
        <w:autoSpaceDN w:val="0"/>
        <w:adjustRightInd w:val="0"/>
        <w:rPr>
          <w:rFonts w:ascii="MaxPro-Light" w:eastAsia="Times New Roman" w:hAnsi="MaxPro-Light" w:cs="Arial"/>
        </w:rPr>
      </w:pPr>
      <w:r w:rsidRPr="003E33F4">
        <w:rPr>
          <w:rFonts w:ascii="MaxPro-Light" w:eastAsia="Times New Roman" w:hAnsi="MaxPro-Light" w:cs="Arial"/>
        </w:rPr>
        <w:t>Werkwijze omgaan met verlof bij (niet-christelijke) religieuze feestdagen in het primair en voortgezet onderwijs: Alleen voor religieuze feestdagen wordt volstaan met een kennisgeving, niet voor culturele feestdagen (de Leerplichtwet ’69 spreekt slechts over godsdienst/levensovertuiging).</w:t>
      </w:r>
    </w:p>
    <w:p w14:paraId="694F779A" w14:textId="28AC4077" w:rsidR="00287737" w:rsidRPr="003E33F4" w:rsidRDefault="00287737" w:rsidP="003E33F4">
      <w:pPr>
        <w:autoSpaceDE w:val="0"/>
        <w:autoSpaceDN w:val="0"/>
        <w:adjustRightInd w:val="0"/>
        <w:rPr>
          <w:rFonts w:ascii="MaxPro-Light" w:eastAsia="Times New Roman" w:hAnsi="MaxPro-Light" w:cs="Arial"/>
        </w:rPr>
      </w:pPr>
    </w:p>
    <w:p w14:paraId="740A79DD" w14:textId="6C5BAF63" w:rsidR="00610676" w:rsidRPr="00E478C0" w:rsidRDefault="4A7136FF" w:rsidP="003E33F4">
      <w:pPr>
        <w:autoSpaceDE w:val="0"/>
        <w:autoSpaceDN w:val="0"/>
        <w:adjustRightInd w:val="0"/>
        <w:rPr>
          <w:rFonts w:ascii="MaxPro-Light" w:eastAsia="Times New Roman" w:hAnsi="MaxPro-Light" w:cs="Arial"/>
          <w:i/>
          <w:iCs/>
        </w:rPr>
      </w:pPr>
      <w:r w:rsidRPr="00E478C0">
        <w:rPr>
          <w:rFonts w:ascii="MaxPro-Light" w:eastAsia="Times New Roman" w:hAnsi="MaxPro-Light" w:cs="Arial"/>
          <w:i/>
          <w:iCs/>
        </w:rPr>
        <w:t>Chinese feestdagen</w:t>
      </w:r>
    </w:p>
    <w:p w14:paraId="50F21A15" w14:textId="77777777" w:rsidR="00610676" w:rsidRPr="00E478C0" w:rsidRDefault="4A7136FF">
      <w:pPr>
        <w:pStyle w:val="Lijstalinea"/>
        <w:numPr>
          <w:ilvl w:val="0"/>
          <w:numId w:val="16"/>
        </w:numPr>
        <w:autoSpaceDE w:val="0"/>
        <w:autoSpaceDN w:val="0"/>
        <w:adjustRightInd w:val="0"/>
        <w:rPr>
          <w:rFonts w:ascii="MaxPro-Light" w:eastAsia="Times New Roman" w:hAnsi="MaxPro-Light" w:cs="Arial"/>
        </w:rPr>
      </w:pPr>
      <w:r w:rsidRPr="00E478C0">
        <w:rPr>
          <w:rFonts w:ascii="MaxPro-Light" w:eastAsia="Times New Roman" w:hAnsi="MaxPro-Light" w:cs="Arial"/>
        </w:rPr>
        <w:t>Chinees Nieuwjaar</w:t>
      </w:r>
    </w:p>
    <w:p w14:paraId="72DF68C6" w14:textId="1E1088D8" w:rsidR="00610676" w:rsidRPr="00E478C0" w:rsidRDefault="006C304D" w:rsidP="003E33F4">
      <w:pPr>
        <w:autoSpaceDE w:val="0"/>
        <w:autoSpaceDN w:val="0"/>
        <w:adjustRightInd w:val="0"/>
        <w:rPr>
          <w:rFonts w:ascii="MaxPro-Light" w:eastAsia="Times New Roman" w:hAnsi="MaxPro-Light" w:cs="Arial"/>
          <w:i/>
          <w:iCs/>
        </w:rPr>
      </w:pPr>
      <w:r w:rsidRPr="00E478C0">
        <w:rPr>
          <w:rFonts w:ascii="MaxPro-Light" w:hAnsi="MaxPro-Light"/>
          <w:i/>
          <w:iCs/>
        </w:rPr>
        <w:br/>
      </w:r>
      <w:r w:rsidR="4A7136FF" w:rsidRPr="00E478C0">
        <w:rPr>
          <w:rFonts w:ascii="MaxPro-Light" w:eastAsia="Times New Roman" w:hAnsi="MaxPro-Light" w:cs="Arial"/>
          <w:i/>
          <w:iCs/>
        </w:rPr>
        <w:t>Islamitische feestdagen</w:t>
      </w:r>
    </w:p>
    <w:p w14:paraId="7FC36944" w14:textId="74327455" w:rsidR="00610676" w:rsidRPr="00E478C0" w:rsidRDefault="4A7136FF">
      <w:pPr>
        <w:pStyle w:val="Lijstalinea"/>
        <w:numPr>
          <w:ilvl w:val="0"/>
          <w:numId w:val="15"/>
        </w:numPr>
        <w:autoSpaceDE w:val="0"/>
        <w:autoSpaceDN w:val="0"/>
        <w:adjustRightInd w:val="0"/>
        <w:ind w:left="360"/>
        <w:rPr>
          <w:rFonts w:ascii="MaxPro-Light" w:eastAsia="Times New Roman" w:hAnsi="MaxPro-Light" w:cs="Arial"/>
        </w:rPr>
      </w:pPr>
      <w:r w:rsidRPr="00E478C0">
        <w:rPr>
          <w:rFonts w:ascii="MaxPro-Light" w:eastAsia="Times New Roman" w:hAnsi="MaxPro-Light" w:cs="Arial"/>
        </w:rPr>
        <w:t>Offerfeest (kan drie dagen duren, de imam laat weten dat leerplichtige kinderen het feest ook alleen de eerste dag kunnen vieren en daarna weer naar school kunnen gaan).</w:t>
      </w:r>
    </w:p>
    <w:p w14:paraId="03DB7CDA" w14:textId="4EF4CD35" w:rsidR="006C304D" w:rsidRPr="00E478C0" w:rsidRDefault="4A7136FF">
      <w:pPr>
        <w:pStyle w:val="Lijstalinea"/>
        <w:numPr>
          <w:ilvl w:val="0"/>
          <w:numId w:val="15"/>
        </w:numPr>
        <w:autoSpaceDE w:val="0"/>
        <w:autoSpaceDN w:val="0"/>
        <w:adjustRightInd w:val="0"/>
        <w:ind w:left="360"/>
        <w:rPr>
          <w:rFonts w:ascii="MaxPro-Light" w:eastAsia="Times New Roman" w:hAnsi="MaxPro-Light" w:cs="Arial"/>
        </w:rPr>
      </w:pPr>
      <w:r w:rsidRPr="00E478C0">
        <w:rPr>
          <w:rFonts w:ascii="MaxPro-Light" w:eastAsia="Times New Roman" w:hAnsi="MaxPro-Light" w:cs="Arial"/>
        </w:rPr>
        <w:t>Suikerfeest (bestaat uit één dag)</w:t>
      </w:r>
      <w:r w:rsidR="006C304D" w:rsidRPr="00E478C0">
        <w:rPr>
          <w:rFonts w:ascii="MaxPro-Light" w:hAnsi="MaxPro-Light"/>
        </w:rPr>
        <w:br/>
      </w:r>
      <w:r w:rsidRPr="00E478C0">
        <w:rPr>
          <w:rFonts w:ascii="MaxPro-Light" w:eastAsia="Times New Roman" w:hAnsi="MaxPro-Light" w:cs="Arial"/>
          <w:i/>
          <w:iCs/>
        </w:rPr>
        <w:t>De exacte data van de Islamitische feestdagen zijn pas kort voor de viering bekend en verschillen per land, dit in verband met de stand van de maan in de diverse thuislanden.</w:t>
      </w:r>
    </w:p>
    <w:p w14:paraId="06AA40C8" w14:textId="7E22B35C" w:rsidR="00610676" w:rsidRPr="003E33F4" w:rsidRDefault="00610676" w:rsidP="00E478C0">
      <w:pPr>
        <w:autoSpaceDE w:val="0"/>
        <w:autoSpaceDN w:val="0"/>
        <w:adjustRightInd w:val="0"/>
        <w:rPr>
          <w:rFonts w:ascii="MaxPro-Light" w:eastAsia="Times New Roman" w:hAnsi="MaxPro-Light" w:cs="Arial"/>
        </w:rPr>
      </w:pPr>
    </w:p>
    <w:p w14:paraId="4C83DB7F" w14:textId="69B88049" w:rsidR="00610676" w:rsidRPr="00E478C0" w:rsidRDefault="4A7136FF" w:rsidP="003E33F4">
      <w:pPr>
        <w:autoSpaceDE w:val="0"/>
        <w:autoSpaceDN w:val="0"/>
        <w:adjustRightInd w:val="0"/>
        <w:rPr>
          <w:rFonts w:ascii="MaxPro-Light" w:eastAsia="Times New Roman" w:hAnsi="MaxPro-Light" w:cs="Arial"/>
          <w:i/>
          <w:iCs/>
        </w:rPr>
      </w:pPr>
      <w:r w:rsidRPr="00E478C0">
        <w:rPr>
          <w:rFonts w:ascii="MaxPro-Light" w:eastAsia="Times New Roman" w:hAnsi="MaxPro-Light" w:cs="Arial"/>
          <w:i/>
          <w:iCs/>
        </w:rPr>
        <w:t>Hindoe feestdagen</w:t>
      </w:r>
    </w:p>
    <w:p w14:paraId="798882BB" w14:textId="77777777" w:rsidR="00610676" w:rsidRPr="00E478C0" w:rsidRDefault="4A7136FF">
      <w:pPr>
        <w:pStyle w:val="Lijstalinea"/>
        <w:numPr>
          <w:ilvl w:val="0"/>
          <w:numId w:val="17"/>
        </w:numPr>
        <w:autoSpaceDE w:val="0"/>
        <w:autoSpaceDN w:val="0"/>
        <w:adjustRightInd w:val="0"/>
        <w:rPr>
          <w:rFonts w:ascii="MaxPro-Light" w:eastAsia="Times New Roman" w:hAnsi="MaxPro-Light" w:cs="Arial"/>
        </w:rPr>
      </w:pPr>
      <w:r w:rsidRPr="00E478C0">
        <w:rPr>
          <w:rFonts w:ascii="MaxPro-Light" w:eastAsia="Times New Roman" w:hAnsi="MaxPro-Light" w:cs="Arial"/>
        </w:rPr>
        <w:t>Holifeest</w:t>
      </w:r>
    </w:p>
    <w:p w14:paraId="050C39D9" w14:textId="77777777" w:rsidR="00610676" w:rsidRPr="00E478C0" w:rsidRDefault="4A7136FF">
      <w:pPr>
        <w:pStyle w:val="Lijstalinea"/>
        <w:numPr>
          <w:ilvl w:val="0"/>
          <w:numId w:val="17"/>
        </w:numPr>
        <w:autoSpaceDE w:val="0"/>
        <w:autoSpaceDN w:val="0"/>
        <w:adjustRightInd w:val="0"/>
        <w:rPr>
          <w:rFonts w:ascii="MaxPro-Light" w:eastAsia="Times New Roman" w:hAnsi="MaxPro-Light" w:cs="Arial"/>
        </w:rPr>
      </w:pPr>
      <w:r w:rsidRPr="00E478C0">
        <w:rPr>
          <w:rFonts w:ascii="MaxPro-Light" w:eastAsia="Times New Roman" w:hAnsi="MaxPro-Light" w:cs="Arial"/>
        </w:rPr>
        <w:t>Diwalifeest</w:t>
      </w:r>
    </w:p>
    <w:p w14:paraId="4113DB53" w14:textId="77777777" w:rsidR="00610676" w:rsidRPr="00E478C0" w:rsidRDefault="4A7136FF">
      <w:pPr>
        <w:pStyle w:val="Lijstalinea"/>
        <w:numPr>
          <w:ilvl w:val="0"/>
          <w:numId w:val="17"/>
        </w:numPr>
        <w:autoSpaceDE w:val="0"/>
        <w:autoSpaceDN w:val="0"/>
        <w:adjustRightInd w:val="0"/>
        <w:rPr>
          <w:rFonts w:ascii="MaxPro-Light" w:eastAsia="Times New Roman" w:hAnsi="MaxPro-Light" w:cs="Arial"/>
        </w:rPr>
      </w:pPr>
      <w:r w:rsidRPr="00E478C0">
        <w:rPr>
          <w:rFonts w:ascii="MaxPro-Light" w:eastAsia="Times New Roman" w:hAnsi="MaxPro-Light" w:cs="Arial"/>
        </w:rPr>
        <w:t>Krishna Janamashtmi</w:t>
      </w:r>
    </w:p>
    <w:p w14:paraId="31D1E069" w14:textId="77777777" w:rsidR="00610676" w:rsidRPr="00E478C0" w:rsidRDefault="4A7136FF">
      <w:pPr>
        <w:pStyle w:val="Lijstalinea"/>
        <w:numPr>
          <w:ilvl w:val="0"/>
          <w:numId w:val="17"/>
        </w:numPr>
        <w:autoSpaceDE w:val="0"/>
        <w:autoSpaceDN w:val="0"/>
        <w:adjustRightInd w:val="0"/>
        <w:rPr>
          <w:rFonts w:ascii="MaxPro-Light" w:eastAsia="Times New Roman" w:hAnsi="MaxPro-Light" w:cs="Arial"/>
        </w:rPr>
      </w:pPr>
      <w:r w:rsidRPr="00E478C0">
        <w:rPr>
          <w:rFonts w:ascii="MaxPro-Light" w:eastAsia="Times New Roman" w:hAnsi="MaxPro-Light" w:cs="Arial"/>
        </w:rPr>
        <w:t>Navratri (alleen de laatste dag)</w:t>
      </w:r>
    </w:p>
    <w:p w14:paraId="5B9AED24" w14:textId="77777777" w:rsidR="00610676" w:rsidRPr="00E478C0" w:rsidRDefault="4A7136FF">
      <w:pPr>
        <w:pStyle w:val="Lijstalinea"/>
        <w:numPr>
          <w:ilvl w:val="0"/>
          <w:numId w:val="17"/>
        </w:numPr>
        <w:autoSpaceDE w:val="0"/>
        <w:autoSpaceDN w:val="0"/>
        <w:adjustRightInd w:val="0"/>
        <w:rPr>
          <w:rFonts w:ascii="MaxPro-Light" w:eastAsia="Times New Roman" w:hAnsi="MaxPro-Light" w:cs="Arial"/>
        </w:rPr>
      </w:pPr>
      <w:r w:rsidRPr="00E478C0">
        <w:rPr>
          <w:rFonts w:ascii="MaxPro-Light" w:eastAsia="Times New Roman" w:hAnsi="MaxPro-Light" w:cs="Arial"/>
        </w:rPr>
        <w:t>Maha Shivratri</w:t>
      </w:r>
    </w:p>
    <w:p w14:paraId="7647DD9F" w14:textId="77777777" w:rsidR="00E478C0" w:rsidRDefault="00E478C0" w:rsidP="00E478C0">
      <w:pPr>
        <w:autoSpaceDE w:val="0"/>
        <w:autoSpaceDN w:val="0"/>
        <w:adjustRightInd w:val="0"/>
        <w:rPr>
          <w:rFonts w:ascii="MaxPro-Light" w:eastAsia="Times New Roman" w:hAnsi="MaxPro-Light" w:cs="Arial"/>
          <w:b/>
          <w:bCs/>
        </w:rPr>
      </w:pPr>
    </w:p>
    <w:p w14:paraId="6188657A" w14:textId="34ECAA23" w:rsidR="00610676" w:rsidRPr="00E478C0" w:rsidRDefault="4A7136FF" w:rsidP="00E478C0">
      <w:pPr>
        <w:autoSpaceDE w:val="0"/>
        <w:autoSpaceDN w:val="0"/>
        <w:adjustRightInd w:val="0"/>
        <w:rPr>
          <w:rFonts w:ascii="MaxPro-Light" w:eastAsia="Times New Roman" w:hAnsi="MaxPro-Light" w:cs="Arial"/>
          <w:i/>
          <w:iCs/>
        </w:rPr>
      </w:pPr>
      <w:r w:rsidRPr="00E478C0">
        <w:rPr>
          <w:rFonts w:ascii="MaxPro-Light" w:eastAsia="Times New Roman" w:hAnsi="MaxPro-Light" w:cs="Arial"/>
          <w:i/>
          <w:iCs/>
        </w:rPr>
        <w:t>Joodse feestdagen</w:t>
      </w:r>
    </w:p>
    <w:p w14:paraId="48A9ECA2" w14:textId="5C1941EE" w:rsidR="00610676" w:rsidRPr="00E478C0" w:rsidRDefault="4A7136FF">
      <w:pPr>
        <w:pStyle w:val="Lijstalinea"/>
        <w:numPr>
          <w:ilvl w:val="0"/>
          <w:numId w:val="18"/>
        </w:numPr>
        <w:autoSpaceDE w:val="0"/>
        <w:autoSpaceDN w:val="0"/>
        <w:adjustRightInd w:val="0"/>
        <w:rPr>
          <w:rFonts w:ascii="MaxPro-Light" w:eastAsia="Times New Roman" w:hAnsi="MaxPro-Light" w:cs="Arial"/>
        </w:rPr>
      </w:pPr>
      <w:r w:rsidRPr="00E478C0">
        <w:rPr>
          <w:rFonts w:ascii="MaxPro-Light" w:eastAsia="Times New Roman" w:hAnsi="MaxPro-Light" w:cs="Arial"/>
        </w:rPr>
        <w:t>Paasfeest (Pesach), bestaat uit tweemaal, twee dagen.</w:t>
      </w:r>
    </w:p>
    <w:p w14:paraId="39E7F199" w14:textId="77777777" w:rsidR="00610676" w:rsidRPr="00E478C0" w:rsidRDefault="4A7136FF">
      <w:pPr>
        <w:pStyle w:val="Lijstalinea"/>
        <w:numPr>
          <w:ilvl w:val="0"/>
          <w:numId w:val="18"/>
        </w:numPr>
        <w:autoSpaceDE w:val="0"/>
        <w:autoSpaceDN w:val="0"/>
        <w:adjustRightInd w:val="0"/>
        <w:rPr>
          <w:rFonts w:ascii="MaxPro-Light" w:eastAsia="Times New Roman" w:hAnsi="MaxPro-Light" w:cs="Arial"/>
        </w:rPr>
      </w:pPr>
      <w:r w:rsidRPr="00E478C0">
        <w:rPr>
          <w:rFonts w:ascii="MaxPro-Light" w:eastAsia="Times New Roman" w:hAnsi="MaxPro-Light" w:cs="Arial"/>
        </w:rPr>
        <w:t>Wekenfeest (Sjawoe’ot)</w:t>
      </w:r>
    </w:p>
    <w:p w14:paraId="122C3FE5" w14:textId="77777777" w:rsidR="00610676" w:rsidRPr="00E478C0" w:rsidRDefault="4A7136FF">
      <w:pPr>
        <w:pStyle w:val="Lijstalinea"/>
        <w:numPr>
          <w:ilvl w:val="0"/>
          <w:numId w:val="18"/>
        </w:numPr>
        <w:autoSpaceDE w:val="0"/>
        <w:autoSpaceDN w:val="0"/>
        <w:adjustRightInd w:val="0"/>
        <w:rPr>
          <w:rFonts w:ascii="MaxPro-Light" w:eastAsia="Times New Roman" w:hAnsi="MaxPro-Light" w:cs="Arial"/>
        </w:rPr>
      </w:pPr>
      <w:r w:rsidRPr="00E478C0">
        <w:rPr>
          <w:rFonts w:ascii="MaxPro-Light" w:eastAsia="Times New Roman" w:hAnsi="MaxPro-Light" w:cs="Arial"/>
        </w:rPr>
        <w:t>Joods Nieuwjaar (Rosh Hasjana)</w:t>
      </w:r>
    </w:p>
    <w:p w14:paraId="469BE857" w14:textId="77777777" w:rsidR="00610676" w:rsidRPr="00E478C0" w:rsidRDefault="4A7136FF">
      <w:pPr>
        <w:pStyle w:val="Lijstalinea"/>
        <w:numPr>
          <w:ilvl w:val="0"/>
          <w:numId w:val="18"/>
        </w:numPr>
        <w:autoSpaceDE w:val="0"/>
        <w:autoSpaceDN w:val="0"/>
        <w:adjustRightInd w:val="0"/>
        <w:rPr>
          <w:rFonts w:ascii="MaxPro-Light" w:eastAsia="Times New Roman" w:hAnsi="MaxPro-Light" w:cs="Arial"/>
        </w:rPr>
      </w:pPr>
      <w:r w:rsidRPr="00E478C0">
        <w:rPr>
          <w:rFonts w:ascii="MaxPro-Light" w:eastAsia="Times New Roman" w:hAnsi="MaxPro-Light" w:cs="Arial"/>
          <w:b/>
          <w:bCs/>
        </w:rPr>
        <w:t>Grote verzoendag</w:t>
      </w:r>
      <w:r w:rsidRPr="00E478C0">
        <w:rPr>
          <w:rFonts w:ascii="MaxPro-Light" w:eastAsia="Times New Roman" w:hAnsi="MaxPro-Light" w:cs="Arial"/>
        </w:rPr>
        <w:t xml:space="preserve"> (Jom Kipoer)</w:t>
      </w:r>
    </w:p>
    <w:p w14:paraId="662D3BA1" w14:textId="4BA2FA7E" w:rsidR="00610676" w:rsidRPr="00E478C0" w:rsidRDefault="4A7136FF">
      <w:pPr>
        <w:pStyle w:val="Lijstalinea"/>
        <w:numPr>
          <w:ilvl w:val="0"/>
          <w:numId w:val="18"/>
        </w:numPr>
        <w:autoSpaceDE w:val="0"/>
        <w:autoSpaceDN w:val="0"/>
        <w:adjustRightInd w:val="0"/>
        <w:rPr>
          <w:rFonts w:ascii="MaxPro-Light" w:eastAsia="Times New Roman" w:hAnsi="MaxPro-Light" w:cs="Arial"/>
        </w:rPr>
      </w:pPr>
      <w:r w:rsidRPr="00E478C0">
        <w:rPr>
          <w:rFonts w:ascii="MaxPro-Light" w:eastAsia="Times New Roman" w:hAnsi="MaxPro-Light" w:cs="Arial"/>
        </w:rPr>
        <w:t>Loofhuttenfeest (Soekot), bestaat uit eenmaal twee dagen + eenmaal drie dagen.</w:t>
      </w:r>
    </w:p>
    <w:p w14:paraId="70556A26" w14:textId="77777777" w:rsidR="00610676" w:rsidRPr="00E478C0" w:rsidRDefault="4A7136FF">
      <w:pPr>
        <w:pStyle w:val="Lijstalinea"/>
        <w:numPr>
          <w:ilvl w:val="0"/>
          <w:numId w:val="18"/>
        </w:numPr>
        <w:autoSpaceDE w:val="0"/>
        <w:autoSpaceDN w:val="0"/>
        <w:adjustRightInd w:val="0"/>
        <w:rPr>
          <w:rFonts w:ascii="MaxPro-Light" w:eastAsia="Times New Roman" w:hAnsi="MaxPro-Light" w:cs="Arial"/>
        </w:rPr>
      </w:pPr>
      <w:r w:rsidRPr="00E478C0">
        <w:rPr>
          <w:rFonts w:ascii="MaxPro-Light" w:eastAsia="Times New Roman" w:hAnsi="MaxPro-Light" w:cs="Arial"/>
        </w:rPr>
        <w:t>Slotfeest (Sjemini Atseret)</w:t>
      </w:r>
    </w:p>
    <w:p w14:paraId="17D62BC5" w14:textId="77777777" w:rsidR="00610676" w:rsidRPr="00E478C0" w:rsidRDefault="4A7136FF">
      <w:pPr>
        <w:pStyle w:val="Lijstalinea"/>
        <w:numPr>
          <w:ilvl w:val="0"/>
          <w:numId w:val="18"/>
        </w:numPr>
        <w:autoSpaceDE w:val="0"/>
        <w:autoSpaceDN w:val="0"/>
        <w:adjustRightInd w:val="0"/>
        <w:rPr>
          <w:rFonts w:ascii="MaxPro-Light" w:eastAsia="Times New Roman" w:hAnsi="MaxPro-Light" w:cs="Arial"/>
        </w:rPr>
      </w:pPr>
      <w:r w:rsidRPr="00E478C0">
        <w:rPr>
          <w:rFonts w:ascii="MaxPro-Light" w:eastAsia="Times New Roman" w:hAnsi="MaxPro-Light" w:cs="Arial"/>
        </w:rPr>
        <w:t>Vreugde der Wet (Simchat Tora)</w:t>
      </w:r>
    </w:p>
    <w:p w14:paraId="0E59D0B4" w14:textId="77777777" w:rsidR="00610676" w:rsidRPr="003E33F4" w:rsidRDefault="00610676" w:rsidP="003E33F4">
      <w:pPr>
        <w:autoSpaceDE w:val="0"/>
        <w:autoSpaceDN w:val="0"/>
        <w:adjustRightInd w:val="0"/>
        <w:rPr>
          <w:rFonts w:ascii="MaxPro-Light" w:eastAsia="Times New Roman" w:hAnsi="MaxPro-Light" w:cs="Arial"/>
        </w:rPr>
      </w:pPr>
    </w:p>
    <w:p w14:paraId="0C856E5C" w14:textId="72D5A469" w:rsidR="00610676" w:rsidRPr="003E33F4" w:rsidRDefault="4A7136FF" w:rsidP="003E33F4">
      <w:pPr>
        <w:autoSpaceDE w:val="0"/>
        <w:autoSpaceDN w:val="0"/>
        <w:adjustRightInd w:val="0"/>
        <w:rPr>
          <w:rFonts w:ascii="MaxPro-Light" w:eastAsia="Times New Roman" w:hAnsi="MaxPro-Light" w:cs="Arial"/>
        </w:rPr>
      </w:pPr>
      <w:r w:rsidRPr="00E478C0">
        <w:rPr>
          <w:rFonts w:ascii="MaxPro-Light" w:eastAsia="Times New Roman" w:hAnsi="MaxPro-Light" w:cs="Arial"/>
          <w:i/>
          <w:iCs/>
        </w:rPr>
        <w:t>Carnaval</w:t>
      </w:r>
      <w:r w:rsidRPr="003E33F4">
        <w:rPr>
          <w:rFonts w:ascii="MaxPro-Light" w:eastAsia="Times New Roman" w:hAnsi="MaxPro-Light" w:cs="Arial"/>
        </w:rPr>
        <w:t xml:space="preserve"> is geen religieuze feestdag</w:t>
      </w:r>
    </w:p>
    <w:p w14:paraId="20B9C79E" w14:textId="77777777" w:rsidR="00E84B68" w:rsidRPr="003E33F4" w:rsidRDefault="00E84B68" w:rsidP="003E33F4">
      <w:pPr>
        <w:rPr>
          <w:rFonts w:ascii="MaxPro-Light" w:eastAsia="Cambria" w:hAnsi="MaxPro-Light" w:cstheme="majorBidi"/>
        </w:rPr>
      </w:pPr>
      <w:bookmarkStart w:id="16" w:name="_Toc113522571"/>
      <w:r w:rsidRPr="003E33F4">
        <w:rPr>
          <w:rFonts w:ascii="MaxPro-Light" w:eastAsia="Cambria" w:hAnsi="MaxPro-Light"/>
        </w:rPr>
        <w:br w:type="page"/>
      </w:r>
    </w:p>
    <w:p w14:paraId="5B0354C5" w14:textId="2727B12C" w:rsidR="00EE441A" w:rsidRPr="00000E22" w:rsidRDefault="4A7136FF" w:rsidP="003E33F4">
      <w:pPr>
        <w:pStyle w:val="Kop1"/>
        <w:spacing w:before="0"/>
        <w:rPr>
          <w:rFonts w:ascii="MaxPro-Light" w:eastAsia="Cambria" w:hAnsi="MaxPro-Light"/>
          <w:b/>
          <w:bCs/>
          <w:color w:val="auto"/>
          <w:sz w:val="24"/>
          <w:szCs w:val="24"/>
        </w:rPr>
      </w:pPr>
      <w:r w:rsidRPr="00000E22">
        <w:rPr>
          <w:rFonts w:ascii="MaxPro-Light" w:eastAsia="Cambria" w:hAnsi="MaxPro-Light"/>
          <w:b/>
          <w:bCs/>
          <w:color w:val="auto"/>
          <w:sz w:val="24"/>
          <w:szCs w:val="24"/>
        </w:rPr>
        <w:t>7</w:t>
      </w:r>
      <w:r w:rsidR="009737A8">
        <w:rPr>
          <w:rFonts w:ascii="MaxPro-Light" w:eastAsia="Cambria" w:hAnsi="MaxPro-Light"/>
          <w:b/>
          <w:bCs/>
          <w:color w:val="auto"/>
          <w:sz w:val="24"/>
          <w:szCs w:val="24"/>
        </w:rPr>
        <w:t xml:space="preserve">. </w:t>
      </w:r>
      <w:r w:rsidRPr="00000E22">
        <w:rPr>
          <w:rFonts w:ascii="MaxPro-Light" w:eastAsia="Cambria" w:hAnsi="MaxPro-Light"/>
          <w:b/>
          <w:bCs/>
          <w:color w:val="auto"/>
          <w:sz w:val="24"/>
          <w:szCs w:val="24"/>
        </w:rPr>
        <w:t>Taken van betrokkenen</w:t>
      </w:r>
      <w:bookmarkEnd w:id="16"/>
    </w:p>
    <w:p w14:paraId="205A4229" w14:textId="37CB6C42" w:rsidR="00132E0D" w:rsidRPr="003E33F4" w:rsidRDefault="00132E0D" w:rsidP="003E33F4">
      <w:pPr>
        <w:pStyle w:val="Kop1"/>
        <w:spacing w:before="0"/>
        <w:rPr>
          <w:rFonts w:ascii="MaxPro-Light" w:eastAsia="Times New Roman" w:hAnsi="MaxPro-Light" w:cs="Times New Roman"/>
          <w:color w:val="auto"/>
          <w:sz w:val="22"/>
          <w:szCs w:val="22"/>
        </w:rPr>
      </w:pPr>
    </w:p>
    <w:p w14:paraId="41A8D18C" w14:textId="3A9274DF" w:rsidR="008C12E0" w:rsidRPr="003E33F4" w:rsidRDefault="4A7136FF" w:rsidP="003E33F4">
      <w:pPr>
        <w:rPr>
          <w:rFonts w:ascii="MaxPro-Light" w:eastAsia="Cambria" w:hAnsi="MaxPro-Light" w:cs="Cambria"/>
        </w:rPr>
      </w:pPr>
      <w:r w:rsidRPr="003E33F4">
        <w:rPr>
          <w:rFonts w:ascii="MaxPro-Light" w:eastAsia="Cambria" w:hAnsi="MaxPro-Light" w:cs="Cambria"/>
        </w:rPr>
        <w:t xml:space="preserve">Het verzuim kan alleen worden teruggedrongen, wanneer iedere betrokkene de afspraken kent en zijn verantwoordelijkheid neemt. </w:t>
      </w:r>
    </w:p>
    <w:p w14:paraId="659D4AF2" w14:textId="77777777" w:rsidR="00DB5E77" w:rsidRPr="003E33F4" w:rsidRDefault="00DB5E77" w:rsidP="003E33F4">
      <w:pPr>
        <w:rPr>
          <w:rFonts w:ascii="MaxPro-Light" w:hAnsi="MaxPro-Light" w:cs="Times New Roman"/>
        </w:rPr>
      </w:pPr>
    </w:p>
    <w:tbl>
      <w:tblPr>
        <w:tblStyle w:val="Tabelraster"/>
        <w:tblW w:w="0" w:type="auto"/>
        <w:tblInd w:w="-5" w:type="dxa"/>
        <w:tblLook w:val="04A0" w:firstRow="1" w:lastRow="0" w:firstColumn="1" w:lastColumn="0" w:noHBand="0" w:noVBand="1"/>
      </w:tblPr>
      <w:tblGrid>
        <w:gridCol w:w="2177"/>
        <w:gridCol w:w="6890"/>
      </w:tblGrid>
      <w:tr w:rsidR="008E13AC" w:rsidRPr="003E33F4" w14:paraId="3090D3FF" w14:textId="77777777" w:rsidTr="0025048C">
        <w:trPr>
          <w:trHeight w:val="4203"/>
        </w:trPr>
        <w:tc>
          <w:tcPr>
            <w:tcW w:w="1276" w:type="dxa"/>
          </w:tcPr>
          <w:p w14:paraId="047BB99C" w14:textId="77777777" w:rsidR="007D59F4" w:rsidRPr="003E33F4" w:rsidRDefault="4A7136FF" w:rsidP="003E33F4">
            <w:pPr>
              <w:rPr>
                <w:rFonts w:ascii="MaxPro-Light" w:hAnsi="MaxPro-Light" w:cs="Times New Roman"/>
                <w:b/>
                <w:bCs/>
              </w:rPr>
            </w:pPr>
            <w:r w:rsidRPr="003E33F4">
              <w:rPr>
                <w:rFonts w:ascii="MaxPro-Light" w:eastAsia="Cambria" w:hAnsi="MaxPro-Light" w:cs="Cambria"/>
                <w:b/>
                <w:bCs/>
              </w:rPr>
              <w:t xml:space="preserve">Leerling </w:t>
            </w:r>
          </w:p>
          <w:p w14:paraId="198C4FAB" w14:textId="77777777" w:rsidR="003E1413" w:rsidRPr="003E33F4" w:rsidRDefault="003E1413" w:rsidP="003E33F4">
            <w:pPr>
              <w:pStyle w:val="Lijstalinea"/>
              <w:ind w:left="0"/>
              <w:contextualSpacing w:val="0"/>
              <w:rPr>
                <w:rFonts w:ascii="MaxPro-Light" w:hAnsi="MaxPro-Light" w:cs="Times New Roman"/>
              </w:rPr>
            </w:pPr>
          </w:p>
        </w:tc>
        <w:tc>
          <w:tcPr>
            <w:tcW w:w="7700" w:type="dxa"/>
          </w:tcPr>
          <w:p w14:paraId="36D91D3A" w14:textId="0BC0AD86" w:rsidR="007D59F4" w:rsidRPr="0018314B" w:rsidRDefault="4A7136FF">
            <w:pPr>
              <w:pStyle w:val="Lijstalinea"/>
              <w:numPr>
                <w:ilvl w:val="0"/>
                <w:numId w:val="19"/>
              </w:numPr>
              <w:rPr>
                <w:rFonts w:ascii="MaxPro-Light" w:eastAsia="Cambria" w:hAnsi="MaxPro-Light" w:cs="Cambria"/>
              </w:rPr>
            </w:pPr>
            <w:r w:rsidRPr="0018314B">
              <w:rPr>
                <w:rFonts w:ascii="MaxPro-Light" w:eastAsia="Cambria" w:hAnsi="MaxPro-Light" w:cs="Cambria"/>
              </w:rPr>
              <w:t xml:space="preserve">De leerling is vanaf 12 jaar naast de ouders/verzorgers ook zelf verantwoordelijk voor het naar school gaan en </w:t>
            </w:r>
            <w:r w:rsidR="00A165A7">
              <w:rPr>
                <w:rFonts w:ascii="MaxPro-Light" w:eastAsia="Cambria" w:hAnsi="MaxPro-Light" w:cs="Cambria"/>
              </w:rPr>
              <w:t xml:space="preserve">wordt </w:t>
            </w:r>
            <w:r w:rsidRPr="0018314B">
              <w:rPr>
                <w:rFonts w:ascii="MaxPro-Light" w:eastAsia="Cambria" w:hAnsi="MaxPro-Light" w:cs="Cambria"/>
              </w:rPr>
              <w:t xml:space="preserve">op verzuim aangesproken. </w:t>
            </w:r>
          </w:p>
          <w:p w14:paraId="42430633" w14:textId="77777777" w:rsidR="00AB3DD3" w:rsidRPr="0018314B" w:rsidRDefault="4A7136FF">
            <w:pPr>
              <w:pStyle w:val="Lijstalinea"/>
              <w:numPr>
                <w:ilvl w:val="0"/>
                <w:numId w:val="19"/>
              </w:numPr>
              <w:rPr>
                <w:rFonts w:ascii="MaxPro-Light" w:eastAsia="Cambria" w:hAnsi="MaxPro-Light" w:cs="Cambria"/>
              </w:rPr>
            </w:pPr>
            <w:r w:rsidRPr="0018314B">
              <w:rPr>
                <w:rFonts w:ascii="MaxPro-Light" w:eastAsia="Cambria" w:hAnsi="MaxPro-Light" w:cs="Cambria"/>
              </w:rPr>
              <w:t xml:space="preserve">Het leren nemen en dragen van verantwoordelijkheid is belangrijk. </w:t>
            </w:r>
          </w:p>
          <w:p w14:paraId="20519AFC" w14:textId="7EFA28A6" w:rsidR="00734DCB" w:rsidRPr="0018314B" w:rsidRDefault="4A7136FF">
            <w:pPr>
              <w:pStyle w:val="Lijstalinea"/>
              <w:numPr>
                <w:ilvl w:val="0"/>
                <w:numId w:val="19"/>
              </w:numPr>
              <w:rPr>
                <w:rFonts w:ascii="MaxPro-Light" w:eastAsia="Cambria" w:hAnsi="MaxPro-Light" w:cs="Cambria"/>
              </w:rPr>
            </w:pPr>
            <w:r w:rsidRPr="0018314B">
              <w:rPr>
                <w:rFonts w:ascii="MaxPro-Light" w:eastAsia="Cambria" w:hAnsi="MaxPro-Light" w:cs="Cambria"/>
              </w:rPr>
              <w:t xml:space="preserve">De leerling onderhoudt contact met mentor. </w:t>
            </w:r>
          </w:p>
          <w:p w14:paraId="75B381D2" w14:textId="683A86F7" w:rsidR="00DC411D" w:rsidRPr="0018314B" w:rsidRDefault="4A7136FF">
            <w:pPr>
              <w:pStyle w:val="Lijstalinea"/>
              <w:numPr>
                <w:ilvl w:val="0"/>
                <w:numId w:val="19"/>
              </w:numPr>
              <w:rPr>
                <w:rFonts w:ascii="MaxPro-Light" w:eastAsia="Cambria" w:hAnsi="MaxPro-Light" w:cs="Cambria"/>
              </w:rPr>
            </w:pPr>
            <w:r w:rsidRPr="0018314B">
              <w:rPr>
                <w:rFonts w:ascii="MaxPro-Light" w:eastAsia="Cambria" w:hAnsi="MaxPro-Light" w:cs="Cambria"/>
              </w:rPr>
              <w:t xml:space="preserve">Leerlingen dragen zorg voor hun logboekje. </w:t>
            </w:r>
          </w:p>
          <w:p w14:paraId="0288520C" w14:textId="46549AA4" w:rsidR="009042AD" w:rsidRPr="0018314B" w:rsidRDefault="4A7136FF">
            <w:pPr>
              <w:pStyle w:val="Lijstalinea"/>
              <w:numPr>
                <w:ilvl w:val="0"/>
                <w:numId w:val="19"/>
              </w:numPr>
              <w:rPr>
                <w:rFonts w:ascii="MaxPro-Light" w:eastAsia="Cambria" w:hAnsi="MaxPro-Light" w:cs="Cambria"/>
              </w:rPr>
            </w:pPr>
            <w:r w:rsidRPr="0018314B">
              <w:rPr>
                <w:rFonts w:ascii="MaxPro-Light" w:eastAsia="Cambria" w:hAnsi="MaxPro-Light" w:cs="Cambria"/>
              </w:rPr>
              <w:t>De 18+ leerling is zelf verantwoordelijk. Ouders/verzorgers</w:t>
            </w:r>
            <w:r w:rsidR="00A165A7">
              <w:rPr>
                <w:rFonts w:ascii="MaxPro-Light" w:eastAsia="Cambria" w:hAnsi="MaxPro-Light" w:cs="Cambria"/>
              </w:rPr>
              <w:t xml:space="preserve"> worden </w:t>
            </w:r>
            <w:r w:rsidRPr="0018314B">
              <w:rPr>
                <w:rFonts w:ascii="MaxPro-Light" w:eastAsia="Cambria" w:hAnsi="MaxPro-Light" w:cs="Cambria"/>
              </w:rPr>
              <w:t>wel geïnformeerd over het verzuim.</w:t>
            </w:r>
          </w:p>
          <w:p w14:paraId="42C05A78" w14:textId="36BD6556" w:rsidR="009042AD" w:rsidRPr="0018314B" w:rsidRDefault="4A7136FF">
            <w:pPr>
              <w:pStyle w:val="Lijstalinea"/>
              <w:numPr>
                <w:ilvl w:val="0"/>
                <w:numId w:val="19"/>
              </w:numPr>
              <w:rPr>
                <w:rFonts w:ascii="MaxPro-Light" w:eastAsia="Cambria" w:hAnsi="MaxPro-Light" w:cs="Cambria"/>
              </w:rPr>
            </w:pPr>
            <w:r w:rsidRPr="0018314B">
              <w:rPr>
                <w:rFonts w:ascii="MaxPro-Light" w:eastAsia="Cambria" w:hAnsi="MaxPro-Light" w:cs="Cambria"/>
              </w:rPr>
              <w:t>Voor leerlingen die een startkwalificatie hebben (havo</w:t>
            </w:r>
            <w:r w:rsidR="00A165A7">
              <w:rPr>
                <w:rFonts w:ascii="MaxPro-Light" w:eastAsia="Cambria" w:hAnsi="MaxPro-Light" w:cs="Cambria"/>
              </w:rPr>
              <w:t>-</w:t>
            </w:r>
            <w:r w:rsidRPr="0018314B">
              <w:rPr>
                <w:rFonts w:ascii="MaxPro-Light" w:eastAsia="Cambria" w:hAnsi="MaxPro-Light" w:cs="Cambria"/>
              </w:rPr>
              <w:t xml:space="preserve">diploma) en doorgaan op het vwo gelden ook de verzuimafspraken. </w:t>
            </w:r>
          </w:p>
          <w:p w14:paraId="38871080" w14:textId="3D093BFA" w:rsidR="00DB5E77" w:rsidRPr="0018314B" w:rsidRDefault="4A7136FF">
            <w:pPr>
              <w:pStyle w:val="Lijstalinea"/>
              <w:numPr>
                <w:ilvl w:val="0"/>
                <w:numId w:val="19"/>
              </w:numPr>
              <w:rPr>
                <w:rFonts w:ascii="MaxPro-Light" w:hAnsi="MaxPro-Light" w:cs="Times New Roman"/>
              </w:rPr>
            </w:pPr>
            <w:r w:rsidRPr="0018314B">
              <w:rPr>
                <w:rFonts w:ascii="MaxPro-Light" w:eastAsia="Cambria" w:hAnsi="MaxPro-Light" w:cs="Cambria"/>
              </w:rPr>
              <w:t>Afmelden/melden/beter melden gebeurt bij de onderwijsassistent.</w:t>
            </w:r>
          </w:p>
        </w:tc>
      </w:tr>
      <w:tr w:rsidR="0025048C" w:rsidRPr="003E33F4" w14:paraId="18B3A8DE" w14:textId="77777777" w:rsidTr="0025048C">
        <w:trPr>
          <w:trHeight w:val="4203"/>
        </w:trPr>
        <w:tc>
          <w:tcPr>
            <w:tcW w:w="1276" w:type="dxa"/>
          </w:tcPr>
          <w:p w14:paraId="6FA9272C" w14:textId="77777777" w:rsidR="0025048C" w:rsidRPr="003E33F4" w:rsidRDefault="0025048C" w:rsidP="0025048C">
            <w:pPr>
              <w:rPr>
                <w:rFonts w:ascii="MaxPro-Light" w:hAnsi="MaxPro-Light" w:cs="Times New Roman"/>
                <w:b/>
                <w:bCs/>
              </w:rPr>
            </w:pPr>
            <w:r w:rsidRPr="003E33F4">
              <w:rPr>
                <w:rFonts w:ascii="MaxPro-Light" w:eastAsia="Cambria" w:hAnsi="MaxPro-Light" w:cs="Cambria"/>
                <w:b/>
                <w:bCs/>
              </w:rPr>
              <w:t>Ouders/verzorgers</w:t>
            </w:r>
          </w:p>
          <w:p w14:paraId="3539F41C" w14:textId="77777777" w:rsidR="0025048C" w:rsidRPr="003E33F4" w:rsidRDefault="0025048C" w:rsidP="003E33F4">
            <w:pPr>
              <w:rPr>
                <w:rFonts w:ascii="MaxPro-Light" w:eastAsia="Cambria" w:hAnsi="MaxPro-Light" w:cs="Cambria"/>
                <w:b/>
                <w:bCs/>
              </w:rPr>
            </w:pPr>
          </w:p>
        </w:tc>
        <w:tc>
          <w:tcPr>
            <w:tcW w:w="7700" w:type="dxa"/>
          </w:tcPr>
          <w:p w14:paraId="01398B42" w14:textId="6DB38CE5" w:rsidR="0025048C" w:rsidRPr="00302AB5" w:rsidRDefault="0025048C">
            <w:pPr>
              <w:pStyle w:val="Lijstalinea"/>
              <w:numPr>
                <w:ilvl w:val="0"/>
                <w:numId w:val="20"/>
              </w:numPr>
              <w:rPr>
                <w:rFonts w:ascii="MaxPro-Light" w:eastAsia="Cambria" w:hAnsi="MaxPro-Light" w:cs="Cambria"/>
              </w:rPr>
            </w:pPr>
            <w:r w:rsidRPr="00302AB5">
              <w:rPr>
                <w:rFonts w:ascii="MaxPro-Light" w:eastAsia="Cambria" w:hAnsi="MaxPro-Light" w:cs="Cambria"/>
              </w:rPr>
              <w:t xml:space="preserve">Ouder/verzorger meldt verzuim en de reden van het verzuim van hun kind door </w:t>
            </w:r>
            <w:r w:rsidR="00B70C63" w:rsidRPr="00302AB5">
              <w:rPr>
                <w:rFonts w:ascii="MaxPro-Light" w:eastAsia="Cambria" w:hAnsi="MaxPro-Light" w:cs="Cambria"/>
              </w:rPr>
              <w:t xml:space="preserve">dit via </w:t>
            </w:r>
            <w:r w:rsidRPr="00302AB5">
              <w:rPr>
                <w:rFonts w:ascii="MaxPro-Light" w:eastAsia="Cambria" w:hAnsi="MaxPro-Light" w:cs="Cambria"/>
              </w:rPr>
              <w:t>SOMtoday</w:t>
            </w:r>
            <w:r w:rsidR="00B70C63" w:rsidRPr="00302AB5">
              <w:rPr>
                <w:rFonts w:ascii="MaxPro-Light" w:eastAsia="Cambria" w:hAnsi="MaxPro-Light" w:cs="Cambria"/>
              </w:rPr>
              <w:t xml:space="preserve"> aan te geven. </w:t>
            </w:r>
          </w:p>
          <w:p w14:paraId="2FF5ED67" w14:textId="4A88E2A7" w:rsidR="0025048C" w:rsidRPr="00302AB5" w:rsidRDefault="0025048C">
            <w:pPr>
              <w:pStyle w:val="Lijstalinea"/>
              <w:numPr>
                <w:ilvl w:val="0"/>
                <w:numId w:val="20"/>
              </w:numPr>
              <w:rPr>
                <w:rFonts w:ascii="MaxPro-Light" w:eastAsia="Cambria" w:hAnsi="MaxPro-Light" w:cs="Cambria"/>
              </w:rPr>
            </w:pPr>
            <w:r w:rsidRPr="00302AB5">
              <w:rPr>
                <w:rFonts w:ascii="MaxPro-Light" w:eastAsia="Cambria" w:hAnsi="MaxPro-Light" w:cs="Cambria"/>
              </w:rPr>
              <w:t>Bij hervatting van het onderwijs geven ouders/verzorgers</w:t>
            </w:r>
            <w:r w:rsidR="009C6265" w:rsidRPr="00302AB5">
              <w:rPr>
                <w:rFonts w:ascii="MaxPro-Light" w:eastAsia="Cambria" w:hAnsi="MaxPro-Light" w:cs="Cambria"/>
              </w:rPr>
              <w:t xml:space="preserve"> dit door via SOMtoday</w:t>
            </w:r>
            <w:r w:rsidRPr="00302AB5">
              <w:rPr>
                <w:rFonts w:ascii="MaxPro-Light" w:eastAsia="Cambria" w:hAnsi="MaxPro-Light" w:cs="Cambria"/>
              </w:rPr>
              <w:t>.</w:t>
            </w:r>
          </w:p>
          <w:p w14:paraId="08A158E5" w14:textId="74088A67" w:rsidR="0025048C" w:rsidRPr="00302AB5" w:rsidRDefault="008F61DA">
            <w:pPr>
              <w:pStyle w:val="Lijstalinea"/>
              <w:numPr>
                <w:ilvl w:val="0"/>
                <w:numId w:val="20"/>
              </w:numPr>
              <w:rPr>
                <w:rFonts w:ascii="MaxPro-Light" w:eastAsia="Cambria" w:hAnsi="MaxPro-Light" w:cs="Cambria"/>
              </w:rPr>
            </w:pPr>
            <w:r w:rsidRPr="00302AB5">
              <w:rPr>
                <w:rFonts w:ascii="MaxPro-Light" w:eastAsia="Cambria" w:hAnsi="MaxPro-Light" w:cs="Cambria"/>
              </w:rPr>
              <w:t>Bijzonder verlof vragen o</w:t>
            </w:r>
            <w:r w:rsidR="0025048C" w:rsidRPr="00302AB5">
              <w:rPr>
                <w:rFonts w:ascii="MaxPro-Light" w:eastAsia="Cambria" w:hAnsi="MaxPro-Light" w:cs="Cambria"/>
              </w:rPr>
              <w:t xml:space="preserve">uders/verzorgers </w:t>
            </w:r>
            <w:r w:rsidRPr="00302AB5">
              <w:rPr>
                <w:rFonts w:ascii="MaxPro-Light" w:eastAsia="Cambria" w:hAnsi="MaxPro-Light" w:cs="Cambria"/>
              </w:rPr>
              <w:t xml:space="preserve">aan via het </w:t>
            </w:r>
            <w:r w:rsidR="00BC6D35" w:rsidRPr="00302AB5">
              <w:rPr>
                <w:rFonts w:ascii="MaxPro-Light" w:eastAsia="Cambria" w:hAnsi="MaxPro-Light" w:cs="Cambria"/>
              </w:rPr>
              <w:t>dig</w:t>
            </w:r>
            <w:r w:rsidRPr="00302AB5">
              <w:rPr>
                <w:rFonts w:ascii="MaxPro-Light" w:eastAsia="Cambria" w:hAnsi="MaxPro-Light" w:cs="Cambria"/>
              </w:rPr>
              <w:t>i</w:t>
            </w:r>
            <w:r w:rsidR="00BC6D35" w:rsidRPr="00302AB5">
              <w:rPr>
                <w:rFonts w:ascii="MaxPro-Light" w:eastAsia="Cambria" w:hAnsi="MaxPro-Light" w:cs="Cambria"/>
              </w:rPr>
              <w:t>tale invulformulier</w:t>
            </w:r>
            <w:r w:rsidRPr="00302AB5">
              <w:rPr>
                <w:rFonts w:ascii="MaxPro-Light" w:eastAsia="Cambria" w:hAnsi="MaxPro-Light" w:cs="Cambria"/>
              </w:rPr>
              <w:t xml:space="preserve">, te vinden op </w:t>
            </w:r>
            <w:r w:rsidR="00BC6D35" w:rsidRPr="00302AB5">
              <w:rPr>
                <w:rFonts w:ascii="MaxPro-Light" w:eastAsia="Cambria" w:hAnsi="MaxPro-Light" w:cs="Cambria"/>
              </w:rPr>
              <w:t>onze website:</w:t>
            </w:r>
            <w:r w:rsidRPr="00302AB5">
              <w:rPr>
                <w:rFonts w:ascii="MaxPro-Light" w:eastAsia="Cambria" w:hAnsi="MaxPro-Light" w:cs="Cambria"/>
              </w:rPr>
              <w:t xml:space="preserve"> </w:t>
            </w:r>
            <w:hyperlink r:id="rId15" w:history="1">
              <w:r w:rsidRPr="00302AB5">
                <w:rPr>
                  <w:rStyle w:val="Hyperlink"/>
                  <w:rFonts w:ascii="MaxPro-Light" w:eastAsia="Cambria" w:hAnsi="MaxPro-Light" w:cs="Cambria"/>
                </w:rPr>
                <w:t>https://marianum.nl/ouders/aanvraag-bijzonder-verlof/</w:t>
              </w:r>
            </w:hyperlink>
            <w:r w:rsidRPr="00302AB5">
              <w:rPr>
                <w:rFonts w:ascii="MaxPro-Light" w:eastAsia="Cambria" w:hAnsi="MaxPro-Light" w:cs="Cambria"/>
              </w:rPr>
              <w:t xml:space="preserve"> </w:t>
            </w:r>
            <w:r w:rsidR="00BC6D35" w:rsidRPr="00302AB5">
              <w:rPr>
                <w:rFonts w:ascii="MaxPro-Light" w:eastAsia="Cambria" w:hAnsi="MaxPro-Light" w:cs="Cambria"/>
              </w:rPr>
              <w:t xml:space="preserve"> </w:t>
            </w:r>
          </w:p>
          <w:p w14:paraId="30DBFFD1" w14:textId="6EEC2557" w:rsidR="0025048C" w:rsidRPr="00302AB5" w:rsidRDefault="006B0D14">
            <w:pPr>
              <w:pStyle w:val="Lijstalinea"/>
              <w:numPr>
                <w:ilvl w:val="0"/>
                <w:numId w:val="20"/>
              </w:numPr>
              <w:rPr>
                <w:rFonts w:ascii="MaxPro-Light" w:eastAsia="Cambria" w:hAnsi="MaxPro-Light" w:cs="Cambria"/>
              </w:rPr>
            </w:pPr>
            <w:r w:rsidRPr="00302AB5">
              <w:rPr>
                <w:rFonts w:ascii="MaxPro-Light" w:eastAsia="Cambria" w:hAnsi="MaxPro-Light" w:cs="Cambria"/>
              </w:rPr>
              <w:t>De t</w:t>
            </w:r>
            <w:r w:rsidR="0025048C" w:rsidRPr="00302AB5">
              <w:rPr>
                <w:rFonts w:ascii="MaxPro-Light" w:eastAsia="Cambria" w:hAnsi="MaxPro-Light" w:cs="Cambria"/>
              </w:rPr>
              <w:t>eamleider neemt de aanvraag in behandeling. Minder dan tien dagen verlofaanvraag wordt door schoolleiding in behandeling genomen</w:t>
            </w:r>
            <w:r w:rsidR="00F56B15" w:rsidRPr="00302AB5">
              <w:rPr>
                <w:rFonts w:ascii="MaxPro-Light" w:eastAsia="Cambria" w:hAnsi="MaxPro-Light" w:cs="Cambria"/>
              </w:rPr>
              <w:t xml:space="preserve">: </w:t>
            </w:r>
          </w:p>
          <w:p w14:paraId="34488FC9" w14:textId="3D25978D" w:rsidR="0025048C" w:rsidRPr="0018314B" w:rsidRDefault="009A1222">
            <w:pPr>
              <w:pStyle w:val="Lijstalinea"/>
              <w:numPr>
                <w:ilvl w:val="0"/>
                <w:numId w:val="20"/>
              </w:numPr>
              <w:rPr>
                <w:rFonts w:ascii="MaxPro-Light" w:eastAsia="Cambria" w:hAnsi="MaxPro-Light" w:cs="Cambria"/>
              </w:rPr>
            </w:pPr>
            <w:r>
              <w:rPr>
                <w:rFonts w:ascii="MaxPro-Light" w:eastAsia="Cambria" w:hAnsi="MaxPro-Light" w:cs="Cambria"/>
              </w:rPr>
              <w:t>Als ouders/verzorgers meer dan t</w:t>
            </w:r>
            <w:r w:rsidR="0025048C" w:rsidRPr="0018314B">
              <w:rPr>
                <w:rFonts w:ascii="MaxPro-Light" w:eastAsia="Cambria" w:hAnsi="MaxPro-Light" w:cs="Cambria"/>
              </w:rPr>
              <w:t xml:space="preserve">ien dagen </w:t>
            </w:r>
            <w:r>
              <w:rPr>
                <w:rFonts w:ascii="MaxPro-Light" w:eastAsia="Cambria" w:hAnsi="MaxPro-Light" w:cs="Cambria"/>
              </w:rPr>
              <w:t xml:space="preserve">extra </w:t>
            </w:r>
            <w:r w:rsidR="0025048C" w:rsidRPr="0018314B">
              <w:rPr>
                <w:rFonts w:ascii="MaxPro-Light" w:eastAsia="Cambria" w:hAnsi="MaxPro-Light" w:cs="Cambria"/>
              </w:rPr>
              <w:t>verlof</w:t>
            </w:r>
            <w:r>
              <w:rPr>
                <w:rFonts w:ascii="MaxPro-Light" w:eastAsia="Cambria" w:hAnsi="MaxPro-Light" w:cs="Cambria"/>
              </w:rPr>
              <w:t xml:space="preserve"> </w:t>
            </w:r>
            <w:r w:rsidR="0025048C" w:rsidRPr="0018314B">
              <w:rPr>
                <w:rFonts w:ascii="MaxPro-Light" w:eastAsia="Cambria" w:hAnsi="MaxPro-Light" w:cs="Cambria"/>
              </w:rPr>
              <w:t>aan</w:t>
            </w:r>
            <w:r>
              <w:rPr>
                <w:rFonts w:ascii="MaxPro-Light" w:eastAsia="Cambria" w:hAnsi="MaxPro-Light" w:cs="Cambria"/>
              </w:rPr>
              <w:t xml:space="preserve"> willen vragen, dan moet dit re</w:t>
            </w:r>
            <w:r w:rsidR="0025048C" w:rsidRPr="0018314B">
              <w:rPr>
                <w:rFonts w:ascii="MaxPro-Light" w:eastAsia="Cambria" w:hAnsi="MaxPro-Light" w:cs="Cambria"/>
              </w:rPr>
              <w:t>chtstreeks bij de leerplichtambtenaar worden aangevraagd</w:t>
            </w:r>
            <w:r w:rsidR="001C4517">
              <w:rPr>
                <w:rFonts w:ascii="MaxPro-Light" w:eastAsia="Cambria" w:hAnsi="MaxPro-Light" w:cs="Cambria"/>
              </w:rPr>
              <w:t xml:space="preserve">. De teamleider mag </w:t>
            </w:r>
            <w:r w:rsidR="0025048C" w:rsidRPr="0018314B">
              <w:rPr>
                <w:rFonts w:ascii="MaxPro-Light" w:eastAsia="Cambria" w:hAnsi="MaxPro-Light" w:cs="Cambria"/>
              </w:rPr>
              <w:t>de verlofaanvraag ook doorsturen naar de leerplichtambtenaar en stelt ouders/verzorgers daarvan schriftelijk op de hoogte.</w:t>
            </w:r>
          </w:p>
          <w:p w14:paraId="0B56B6E8" w14:textId="6529B566" w:rsidR="0025048C" w:rsidRPr="0018314B" w:rsidRDefault="0025048C">
            <w:pPr>
              <w:pStyle w:val="Lijstalinea"/>
              <w:numPr>
                <w:ilvl w:val="0"/>
                <w:numId w:val="20"/>
              </w:numPr>
              <w:rPr>
                <w:rFonts w:ascii="MaxPro-Light" w:eastAsia="Cambria" w:hAnsi="MaxPro-Light" w:cs="Cambria"/>
              </w:rPr>
            </w:pPr>
            <w:r w:rsidRPr="0018314B">
              <w:rPr>
                <w:rFonts w:ascii="MaxPro-Light" w:eastAsia="Cambria" w:hAnsi="MaxPro-Light" w:cs="Cambria"/>
              </w:rPr>
              <w:t xml:space="preserve">Een leerling kan niet voor </w:t>
            </w:r>
            <w:r w:rsidR="001C4517">
              <w:rPr>
                <w:rFonts w:ascii="MaxPro-Light" w:eastAsia="Cambria" w:hAnsi="MaxPro-Light" w:cs="Cambria"/>
              </w:rPr>
              <w:t xml:space="preserve">één uur </w:t>
            </w:r>
            <w:r w:rsidRPr="0018314B">
              <w:rPr>
                <w:rFonts w:ascii="MaxPro-Light" w:eastAsia="Cambria" w:hAnsi="MaxPro-Light" w:cs="Cambria"/>
              </w:rPr>
              <w:t>ziek</w:t>
            </w:r>
            <w:r w:rsidR="001C4517">
              <w:rPr>
                <w:rFonts w:ascii="MaxPro-Light" w:eastAsia="Cambria" w:hAnsi="MaxPro-Light" w:cs="Cambria"/>
              </w:rPr>
              <w:t xml:space="preserve"> </w:t>
            </w:r>
            <w:r w:rsidRPr="0018314B">
              <w:rPr>
                <w:rFonts w:ascii="MaxPro-Light" w:eastAsia="Cambria" w:hAnsi="MaxPro-Light" w:cs="Cambria"/>
              </w:rPr>
              <w:t>gemeld worden, tenzij daar een onderliggende reden voor is, bijvoorbeeld een chronische ziekte.</w:t>
            </w:r>
          </w:p>
        </w:tc>
      </w:tr>
    </w:tbl>
    <w:p w14:paraId="1229D598" w14:textId="122BCA00" w:rsidR="00A756AC" w:rsidRPr="003E33F4" w:rsidRDefault="00A756AC" w:rsidP="003E33F4">
      <w:pPr>
        <w:rPr>
          <w:rFonts w:ascii="MaxPro-Light" w:hAnsi="MaxPro-Light"/>
        </w:rPr>
      </w:pPr>
    </w:p>
    <w:tbl>
      <w:tblPr>
        <w:tblStyle w:val="Tabelraster"/>
        <w:tblW w:w="0" w:type="auto"/>
        <w:tblInd w:w="-5" w:type="dxa"/>
        <w:tblLayout w:type="fixed"/>
        <w:tblLook w:val="04A0" w:firstRow="1" w:lastRow="0" w:firstColumn="1" w:lastColumn="0" w:noHBand="0" w:noVBand="1"/>
      </w:tblPr>
      <w:tblGrid>
        <w:gridCol w:w="2268"/>
        <w:gridCol w:w="6799"/>
      </w:tblGrid>
      <w:tr w:rsidR="009F6B1C" w:rsidRPr="003E33F4" w14:paraId="0C1E2C15" w14:textId="77777777" w:rsidTr="00EB1FCF">
        <w:tc>
          <w:tcPr>
            <w:tcW w:w="2268" w:type="dxa"/>
          </w:tcPr>
          <w:p w14:paraId="1FC59559" w14:textId="77777777" w:rsidR="003E1413" w:rsidRPr="003E33F4" w:rsidRDefault="4A7136FF" w:rsidP="003E33F4">
            <w:pPr>
              <w:rPr>
                <w:rFonts w:ascii="MaxPro-Light" w:hAnsi="MaxPro-Light" w:cs="Times New Roman"/>
              </w:rPr>
            </w:pPr>
            <w:r w:rsidRPr="003E33F4">
              <w:rPr>
                <w:rFonts w:ascii="MaxPro-Light" w:eastAsia="Cambria" w:hAnsi="MaxPro-Light" w:cs="Cambria"/>
                <w:b/>
                <w:bCs/>
              </w:rPr>
              <w:t xml:space="preserve">Telefoniste </w:t>
            </w:r>
          </w:p>
        </w:tc>
        <w:tc>
          <w:tcPr>
            <w:tcW w:w="6799" w:type="dxa"/>
          </w:tcPr>
          <w:p w14:paraId="79FF2B41" w14:textId="51E3AF2E" w:rsidR="00542BFE" w:rsidRPr="003E0643" w:rsidRDefault="4A7136FF">
            <w:pPr>
              <w:pStyle w:val="Lijstalinea"/>
              <w:numPr>
                <w:ilvl w:val="0"/>
                <w:numId w:val="21"/>
              </w:numPr>
              <w:rPr>
                <w:rFonts w:ascii="MaxPro-Light" w:eastAsia="Cambria" w:hAnsi="MaxPro-Light" w:cs="Cambria"/>
              </w:rPr>
            </w:pPr>
            <w:r w:rsidRPr="003E0643">
              <w:rPr>
                <w:rFonts w:ascii="MaxPro-Light" w:eastAsia="Cambria" w:hAnsi="MaxPro-Light" w:cs="Cambria"/>
              </w:rPr>
              <w:t xml:space="preserve">De telefoniste registreert de melding in SOMtoday en schakelt, zo nodig, door naar het </w:t>
            </w:r>
            <w:r w:rsidR="0008215A" w:rsidRPr="003E0643">
              <w:rPr>
                <w:rFonts w:ascii="MaxPro-Light" w:eastAsia="Cambria" w:hAnsi="MaxPro-Light" w:cs="Cambria"/>
              </w:rPr>
              <w:t xml:space="preserve">desbetreffende </w:t>
            </w:r>
            <w:r w:rsidRPr="003E0643">
              <w:rPr>
                <w:rFonts w:ascii="MaxPro-Light" w:eastAsia="Cambria" w:hAnsi="MaxPro-Light" w:cs="Cambria"/>
              </w:rPr>
              <w:t>team</w:t>
            </w:r>
            <w:r w:rsidR="003E0643">
              <w:rPr>
                <w:rFonts w:ascii="MaxPro-Light" w:eastAsia="Cambria" w:hAnsi="MaxPro-Light" w:cs="Cambria"/>
              </w:rPr>
              <w:t xml:space="preserve"> / </w:t>
            </w:r>
            <w:r w:rsidR="0008215A" w:rsidRPr="003E0643">
              <w:rPr>
                <w:rFonts w:ascii="MaxPro-Light" w:eastAsia="Cambria" w:hAnsi="MaxPro-Light" w:cs="Cambria"/>
              </w:rPr>
              <w:t>onderwijsassistent</w:t>
            </w:r>
            <w:r w:rsidRPr="003E0643">
              <w:rPr>
                <w:rFonts w:ascii="MaxPro-Light" w:eastAsia="Cambria" w:hAnsi="MaxPro-Light" w:cs="Cambria"/>
              </w:rPr>
              <w:t xml:space="preserve">. </w:t>
            </w:r>
          </w:p>
          <w:p w14:paraId="4D2B5818" w14:textId="7EA370B5" w:rsidR="003E1413" w:rsidRPr="00EB1FCF" w:rsidRDefault="4A7136FF">
            <w:pPr>
              <w:pStyle w:val="Lijstalinea"/>
              <w:numPr>
                <w:ilvl w:val="0"/>
                <w:numId w:val="21"/>
              </w:numPr>
              <w:rPr>
                <w:rFonts w:ascii="MaxPro-Light" w:eastAsia="Cambria" w:hAnsi="MaxPro-Light" w:cs="Cambria"/>
              </w:rPr>
            </w:pPr>
            <w:r w:rsidRPr="00EB1FCF">
              <w:rPr>
                <w:rFonts w:ascii="MaxPro-Light" w:eastAsia="Cambria" w:hAnsi="MaxPro-Light" w:cs="Cambria"/>
              </w:rPr>
              <w:t>Bij bijzonderheden wordt in het vakje “opmerkingen” de reden van verzuim vermeld.</w:t>
            </w:r>
          </w:p>
          <w:p w14:paraId="12DF77C0" w14:textId="4A29A22B" w:rsidR="00542BFE" w:rsidRPr="00EB1FCF" w:rsidRDefault="4A7136FF">
            <w:pPr>
              <w:pStyle w:val="Lijstalinea"/>
              <w:numPr>
                <w:ilvl w:val="0"/>
                <w:numId w:val="21"/>
              </w:numPr>
              <w:rPr>
                <w:rFonts w:ascii="MaxPro-Light" w:eastAsia="Cambria" w:hAnsi="MaxPro-Light" w:cs="Cambria"/>
              </w:rPr>
            </w:pPr>
            <w:r w:rsidRPr="00EB1FCF">
              <w:rPr>
                <w:rFonts w:ascii="MaxPro-Light" w:eastAsia="Cambria" w:hAnsi="MaxPro-Light" w:cs="Cambria"/>
              </w:rPr>
              <w:t xml:space="preserve">TM= moeder heeft ziek gemeld.TV =vader heeft </w:t>
            </w:r>
            <w:r w:rsidR="007C0CE3" w:rsidRPr="00EB1FCF">
              <w:rPr>
                <w:rFonts w:ascii="MaxPro-Light" w:eastAsia="Cambria" w:hAnsi="MaxPro-Light" w:cs="Cambria"/>
              </w:rPr>
              <w:t>ziekgemeld</w:t>
            </w:r>
            <w:r w:rsidRPr="00EB1FCF">
              <w:rPr>
                <w:rFonts w:ascii="MaxPro-Light" w:eastAsia="Cambria" w:hAnsi="MaxPro-Light" w:cs="Cambria"/>
              </w:rPr>
              <w:t>. TZ=zelf Een leerling kan/mag zichzelf niet ziekmelden tenzij 18+.</w:t>
            </w:r>
          </w:p>
          <w:p w14:paraId="350496E9" w14:textId="56F705CE" w:rsidR="000B21C4" w:rsidRPr="00EB1FCF" w:rsidRDefault="00267672">
            <w:pPr>
              <w:pStyle w:val="Lijstalinea"/>
              <w:numPr>
                <w:ilvl w:val="0"/>
                <w:numId w:val="21"/>
              </w:numPr>
              <w:rPr>
                <w:rFonts w:ascii="MaxPro-Light" w:eastAsia="Cambria" w:hAnsi="MaxPro-Light" w:cs="Cambria"/>
              </w:rPr>
            </w:pPr>
            <w:r>
              <w:rPr>
                <w:rFonts w:ascii="MaxPro-Light" w:eastAsia="Cambria" w:hAnsi="MaxPro-Light" w:cs="Cambria"/>
              </w:rPr>
              <w:t>Als het om een c</w:t>
            </w:r>
            <w:r w:rsidR="4A7136FF" w:rsidRPr="00EB1FCF">
              <w:rPr>
                <w:rFonts w:ascii="MaxPro-Light" w:eastAsia="Cambria" w:hAnsi="MaxPro-Light" w:cs="Cambria"/>
              </w:rPr>
              <w:t>hronische ziekte</w:t>
            </w:r>
            <w:r>
              <w:rPr>
                <w:rFonts w:ascii="MaxPro-Light" w:eastAsia="Cambria" w:hAnsi="MaxPro-Light" w:cs="Cambria"/>
              </w:rPr>
              <w:t xml:space="preserve"> gaat, dan wordt dit vermeld in </w:t>
            </w:r>
            <w:r w:rsidR="4A7136FF" w:rsidRPr="00EB1FCF">
              <w:rPr>
                <w:rFonts w:ascii="MaxPro-Light" w:eastAsia="Cambria" w:hAnsi="MaxPro-Light" w:cs="Cambria"/>
              </w:rPr>
              <w:t>SOMtoday.</w:t>
            </w:r>
          </w:p>
        </w:tc>
      </w:tr>
      <w:tr w:rsidR="009F6B1C" w:rsidRPr="003E33F4" w14:paraId="4A377CC4" w14:textId="77777777" w:rsidTr="00EB1FCF">
        <w:tc>
          <w:tcPr>
            <w:tcW w:w="2268" w:type="dxa"/>
          </w:tcPr>
          <w:p w14:paraId="170F4AAB" w14:textId="4B3D53FF" w:rsidR="63C4A3B5" w:rsidRPr="003E33F4" w:rsidRDefault="4A7136FF" w:rsidP="003E33F4">
            <w:pPr>
              <w:pStyle w:val="Lijstalinea"/>
              <w:ind w:left="0"/>
              <w:contextualSpacing w:val="0"/>
              <w:rPr>
                <w:rFonts w:ascii="MaxPro-Light" w:hAnsi="MaxPro-Light"/>
              </w:rPr>
            </w:pPr>
            <w:r w:rsidRPr="003E33F4">
              <w:rPr>
                <w:rFonts w:ascii="MaxPro-Light" w:eastAsia="Cambria" w:hAnsi="MaxPro-Light" w:cs="Cambria"/>
                <w:b/>
                <w:bCs/>
              </w:rPr>
              <w:t>Onderwijsassistent</w:t>
            </w:r>
          </w:p>
          <w:p w14:paraId="6AF29EEC" w14:textId="77777777" w:rsidR="00F21522" w:rsidRPr="003E33F4" w:rsidRDefault="00F21522" w:rsidP="003E33F4">
            <w:pPr>
              <w:pStyle w:val="Lijstalinea"/>
              <w:ind w:left="0"/>
              <w:contextualSpacing w:val="0"/>
              <w:rPr>
                <w:rFonts w:ascii="MaxPro-Light" w:hAnsi="MaxPro-Light" w:cs="Times New Roman"/>
                <w:b/>
              </w:rPr>
            </w:pPr>
          </w:p>
          <w:p w14:paraId="78C7BB8B" w14:textId="77777777" w:rsidR="00F21522" w:rsidRPr="003E33F4" w:rsidRDefault="00F21522" w:rsidP="003E33F4">
            <w:pPr>
              <w:pStyle w:val="Lijstalinea"/>
              <w:ind w:left="0"/>
              <w:contextualSpacing w:val="0"/>
              <w:rPr>
                <w:rFonts w:ascii="MaxPro-Light" w:hAnsi="MaxPro-Light" w:cs="Times New Roman"/>
                <w:b/>
              </w:rPr>
            </w:pPr>
          </w:p>
          <w:p w14:paraId="2172AE6C" w14:textId="5597A42E" w:rsidR="00F21522" w:rsidRPr="003E33F4" w:rsidRDefault="00F21522" w:rsidP="003E33F4">
            <w:pPr>
              <w:pStyle w:val="Lijstalinea"/>
              <w:ind w:left="0"/>
              <w:contextualSpacing w:val="0"/>
              <w:rPr>
                <w:rFonts w:ascii="MaxPro-Light" w:hAnsi="MaxPro-Light" w:cs="Times New Roman"/>
                <w:b/>
              </w:rPr>
            </w:pPr>
          </w:p>
        </w:tc>
        <w:tc>
          <w:tcPr>
            <w:tcW w:w="6799" w:type="dxa"/>
          </w:tcPr>
          <w:p w14:paraId="479A2081" w14:textId="06E90032" w:rsidR="007D59F4" w:rsidRPr="000B21C4" w:rsidRDefault="4A7136FF">
            <w:pPr>
              <w:pStyle w:val="Lijstalinea"/>
              <w:numPr>
                <w:ilvl w:val="0"/>
                <w:numId w:val="22"/>
              </w:numPr>
              <w:rPr>
                <w:rFonts w:ascii="MaxPro-Light" w:eastAsia="Cambria" w:hAnsi="MaxPro-Light" w:cs="Cambria"/>
              </w:rPr>
            </w:pPr>
            <w:r w:rsidRPr="000B21C4">
              <w:rPr>
                <w:rFonts w:ascii="MaxPro-Light" w:eastAsia="Cambria" w:hAnsi="MaxPro-Light" w:cs="Cambria"/>
              </w:rPr>
              <w:t xml:space="preserve">De onderwijsassistent is verantwoordelijk voor het accuraat registreren van verzuim. </w:t>
            </w:r>
          </w:p>
          <w:p w14:paraId="7EDDC256" w14:textId="40A3A314" w:rsidR="007D59F4" w:rsidRPr="000B21C4" w:rsidRDefault="4A7136FF">
            <w:pPr>
              <w:pStyle w:val="Lijstalinea"/>
              <w:numPr>
                <w:ilvl w:val="0"/>
                <w:numId w:val="22"/>
              </w:numPr>
              <w:rPr>
                <w:rFonts w:ascii="MaxPro-Light" w:eastAsia="Cambria" w:hAnsi="MaxPro-Light" w:cs="Cambria"/>
              </w:rPr>
            </w:pPr>
            <w:r w:rsidRPr="000B21C4">
              <w:rPr>
                <w:rFonts w:ascii="MaxPro-Light" w:eastAsia="Cambria" w:hAnsi="MaxPro-Light" w:cs="Cambria"/>
              </w:rPr>
              <w:t>De onderwijsassistent ontvangt briefjes, mails en mededelingen via het logboekje van ouders/verzorgers en verwijst voor de te geven toestemming naar de teamleider.</w:t>
            </w:r>
          </w:p>
          <w:p w14:paraId="1C755667" w14:textId="0A10E89E" w:rsidR="00783887" w:rsidRPr="000B21C4" w:rsidRDefault="00837F73">
            <w:pPr>
              <w:pStyle w:val="Lijstalinea"/>
              <w:numPr>
                <w:ilvl w:val="0"/>
                <w:numId w:val="22"/>
              </w:numPr>
              <w:rPr>
                <w:rFonts w:ascii="MaxPro-Light" w:eastAsia="Cambria" w:hAnsi="MaxPro-Light" w:cs="Cambria"/>
              </w:rPr>
            </w:pPr>
            <w:r>
              <w:rPr>
                <w:rFonts w:ascii="MaxPro-Light" w:eastAsia="Cambria" w:hAnsi="MaxPro-Light" w:cs="Cambria"/>
              </w:rPr>
              <w:t>De onderwijsassistent kan m</w:t>
            </w:r>
            <w:r w:rsidR="4A7136FF" w:rsidRPr="000B21C4">
              <w:rPr>
                <w:rFonts w:ascii="MaxPro-Light" w:eastAsia="Cambria" w:hAnsi="MaxPro-Light" w:cs="Cambria"/>
              </w:rPr>
              <w:t xml:space="preserve">edisch verlof </w:t>
            </w:r>
            <w:r>
              <w:rPr>
                <w:rFonts w:ascii="MaxPro-Light" w:eastAsia="Cambria" w:hAnsi="MaxPro-Light" w:cs="Cambria"/>
              </w:rPr>
              <w:t xml:space="preserve">geven. </w:t>
            </w:r>
          </w:p>
          <w:p w14:paraId="5C807C51" w14:textId="6EF52773" w:rsidR="007D59F4" w:rsidRPr="000B21C4" w:rsidRDefault="4A7136FF">
            <w:pPr>
              <w:pStyle w:val="Lijstalinea"/>
              <w:numPr>
                <w:ilvl w:val="0"/>
                <w:numId w:val="22"/>
              </w:numPr>
              <w:rPr>
                <w:rFonts w:ascii="MaxPro-Light" w:eastAsia="Cambria" w:hAnsi="MaxPro-Light" w:cs="Cambria"/>
              </w:rPr>
            </w:pPr>
            <w:r w:rsidRPr="000B21C4">
              <w:rPr>
                <w:rFonts w:ascii="MaxPro-Light" w:eastAsia="Cambria" w:hAnsi="MaxPro-Light" w:cs="Cambria"/>
              </w:rPr>
              <w:t>De onderwijsassistent monitort de afwezigheid van leerlingen en controleert afwezigheid van leerlingen zonder een melding of geldige reden en belt zo nodig naar huis. (</w:t>
            </w:r>
            <w:r w:rsidR="007C0CE3" w:rsidRPr="000B21C4">
              <w:rPr>
                <w:rFonts w:ascii="MaxPro-Light" w:eastAsia="Cambria" w:hAnsi="MaxPro-Light" w:cs="Cambria"/>
              </w:rPr>
              <w:t>Eerste</w:t>
            </w:r>
            <w:r w:rsidRPr="000B21C4">
              <w:rPr>
                <w:rFonts w:ascii="MaxPro-Light" w:eastAsia="Cambria" w:hAnsi="MaxPro-Light" w:cs="Cambria"/>
              </w:rPr>
              <w:t xml:space="preserve"> </w:t>
            </w:r>
            <w:r w:rsidR="007E18DB" w:rsidRPr="000B21C4">
              <w:rPr>
                <w:rFonts w:ascii="MaxPro-Light" w:eastAsia="Cambria" w:hAnsi="MaxPro-Light" w:cs="Cambria"/>
              </w:rPr>
              <w:t>c</w:t>
            </w:r>
            <w:r w:rsidRPr="000B21C4">
              <w:rPr>
                <w:rFonts w:ascii="MaxPro-Light" w:eastAsia="Cambria" w:hAnsi="MaxPro-Light" w:cs="Cambria"/>
              </w:rPr>
              <w:t>heck of er een melding in SOMtoday is geregistreerd). Zijn ouders/verzorgers niet telefonisch bereikbaar</w:t>
            </w:r>
            <w:r w:rsidR="001B5DDC">
              <w:rPr>
                <w:rFonts w:ascii="MaxPro-Light" w:eastAsia="Cambria" w:hAnsi="MaxPro-Light" w:cs="Cambria"/>
              </w:rPr>
              <w:t>? D</w:t>
            </w:r>
            <w:r w:rsidRPr="000B21C4">
              <w:rPr>
                <w:rFonts w:ascii="MaxPro-Light" w:eastAsia="Cambria" w:hAnsi="MaxPro-Light" w:cs="Cambria"/>
              </w:rPr>
              <w:t>an wordt er een e-mail gestuurd.</w:t>
            </w:r>
          </w:p>
          <w:p w14:paraId="482E1388" w14:textId="617E94EE" w:rsidR="007D59F4" w:rsidRPr="000B21C4" w:rsidRDefault="4A7136FF">
            <w:pPr>
              <w:pStyle w:val="Lijstalinea"/>
              <w:numPr>
                <w:ilvl w:val="0"/>
                <w:numId w:val="22"/>
              </w:numPr>
              <w:rPr>
                <w:rFonts w:ascii="MaxPro-Light" w:eastAsia="Cambria" w:hAnsi="MaxPro-Light" w:cs="Cambria"/>
              </w:rPr>
            </w:pPr>
            <w:r w:rsidRPr="000B21C4">
              <w:rPr>
                <w:rFonts w:ascii="MaxPro-Light" w:eastAsia="Cambria" w:hAnsi="MaxPro-Light" w:cs="Cambria"/>
              </w:rPr>
              <w:t xml:space="preserve">De onderwijsassistent controleert elke dag of een leerling nog ziek is en registreert dit in SOMtoday. </w:t>
            </w:r>
          </w:p>
          <w:p w14:paraId="2AB015A9" w14:textId="4ACCCEE4" w:rsidR="007D59F4" w:rsidRPr="000B21C4" w:rsidRDefault="4A7136FF">
            <w:pPr>
              <w:pStyle w:val="Lijstalinea"/>
              <w:numPr>
                <w:ilvl w:val="0"/>
                <w:numId w:val="22"/>
              </w:numPr>
              <w:rPr>
                <w:rFonts w:ascii="MaxPro-Light" w:eastAsia="Cambria" w:hAnsi="MaxPro-Light" w:cs="Cambria"/>
              </w:rPr>
            </w:pPr>
            <w:r w:rsidRPr="000B21C4">
              <w:rPr>
                <w:rFonts w:ascii="MaxPro-Light" w:eastAsia="Cambria" w:hAnsi="MaxPro-Light" w:cs="Cambria"/>
              </w:rPr>
              <w:t xml:space="preserve">De onderwijsassistent registreert in SOMtoday als de opgelegde sancties zijn uitgevoerd (dag en sanctie). </w:t>
            </w:r>
          </w:p>
          <w:p w14:paraId="403BB249" w14:textId="189D8E53" w:rsidR="00A37B2A" w:rsidRPr="000B21C4" w:rsidRDefault="4A7136FF">
            <w:pPr>
              <w:pStyle w:val="Lijstalinea"/>
              <w:numPr>
                <w:ilvl w:val="0"/>
                <w:numId w:val="22"/>
              </w:numPr>
              <w:rPr>
                <w:rFonts w:ascii="MaxPro-Light" w:eastAsia="Cambria" w:hAnsi="MaxPro-Light" w:cs="Cambria"/>
              </w:rPr>
            </w:pPr>
            <w:r w:rsidRPr="000B21C4">
              <w:rPr>
                <w:rFonts w:ascii="MaxPro-Light" w:eastAsia="Cambria" w:hAnsi="MaxPro-Light" w:cs="Cambria"/>
              </w:rPr>
              <w:t>De onderwijsassistent heeft een signalerende functie.</w:t>
            </w:r>
          </w:p>
          <w:p w14:paraId="4D3375B5" w14:textId="2E29E515" w:rsidR="003E1413" w:rsidRPr="000B21C4" w:rsidRDefault="4A7136FF">
            <w:pPr>
              <w:pStyle w:val="Lijstalinea"/>
              <w:numPr>
                <w:ilvl w:val="0"/>
                <w:numId w:val="22"/>
              </w:numPr>
              <w:rPr>
                <w:rFonts w:ascii="MaxPro-Light" w:hAnsi="MaxPro-Light" w:cs="Times New Roman"/>
              </w:rPr>
            </w:pPr>
            <w:r w:rsidRPr="000B21C4">
              <w:rPr>
                <w:rFonts w:ascii="MaxPro-Light" w:eastAsia="Cambria" w:hAnsi="MaxPro-Light" w:cs="Cambria"/>
              </w:rPr>
              <w:t>Chronische ziekte wordt door de onderwijsassistent vermeld in SOMtoday.</w:t>
            </w:r>
          </w:p>
        </w:tc>
      </w:tr>
      <w:tr w:rsidR="009F6B1C" w:rsidRPr="003E33F4" w14:paraId="3A60DD65" w14:textId="77777777" w:rsidTr="00EB1FCF">
        <w:tc>
          <w:tcPr>
            <w:tcW w:w="2268" w:type="dxa"/>
          </w:tcPr>
          <w:p w14:paraId="4DBA4724" w14:textId="77777777" w:rsidR="003E1413" w:rsidRPr="003E33F4" w:rsidRDefault="4A7136FF" w:rsidP="003E33F4">
            <w:pPr>
              <w:pStyle w:val="Lijstalinea"/>
              <w:ind w:left="0"/>
              <w:contextualSpacing w:val="0"/>
              <w:rPr>
                <w:rFonts w:ascii="MaxPro-Light" w:hAnsi="MaxPro-Light" w:cs="Times New Roman"/>
              </w:rPr>
            </w:pPr>
            <w:r w:rsidRPr="003E33F4">
              <w:rPr>
                <w:rFonts w:ascii="MaxPro-Light" w:eastAsia="Cambria" w:hAnsi="MaxPro-Light" w:cs="Cambria"/>
                <w:b/>
                <w:bCs/>
              </w:rPr>
              <w:t>De mentor</w:t>
            </w:r>
          </w:p>
        </w:tc>
        <w:tc>
          <w:tcPr>
            <w:tcW w:w="6799" w:type="dxa"/>
          </w:tcPr>
          <w:p w14:paraId="7E48050B" w14:textId="10CEA866" w:rsidR="00A37B2A" w:rsidRPr="000B21C4" w:rsidRDefault="4A7136FF">
            <w:pPr>
              <w:pStyle w:val="Lijstalinea"/>
              <w:numPr>
                <w:ilvl w:val="0"/>
                <w:numId w:val="23"/>
              </w:numPr>
              <w:rPr>
                <w:rFonts w:ascii="MaxPro-Light" w:eastAsia="Cambria" w:hAnsi="MaxPro-Light" w:cs="Cambria"/>
              </w:rPr>
            </w:pPr>
            <w:r w:rsidRPr="000B21C4">
              <w:rPr>
                <w:rFonts w:ascii="MaxPro-Light" w:eastAsia="Cambria" w:hAnsi="MaxPro-Light" w:cs="Cambria"/>
              </w:rPr>
              <w:t xml:space="preserve">De mentor controleert elke maand het verzuim van zijn mentorleerlingen. </w:t>
            </w:r>
          </w:p>
          <w:p w14:paraId="2BF67673" w14:textId="073CD196" w:rsidR="008B58D6" w:rsidRPr="000B21C4" w:rsidRDefault="4A7136FF">
            <w:pPr>
              <w:pStyle w:val="Lijstalinea"/>
              <w:numPr>
                <w:ilvl w:val="0"/>
                <w:numId w:val="23"/>
              </w:numPr>
              <w:rPr>
                <w:rFonts w:ascii="MaxPro-Light" w:eastAsia="Cambria" w:hAnsi="MaxPro-Light" w:cs="Cambria"/>
              </w:rPr>
            </w:pPr>
            <w:r w:rsidRPr="000B21C4">
              <w:rPr>
                <w:rFonts w:ascii="MaxPro-Light" w:eastAsia="Cambria" w:hAnsi="MaxPro-Light" w:cs="Cambria"/>
              </w:rPr>
              <w:t>De mentor is verantwoordelijk voor communicatie met leerling en ouders/ verzorgers. Het is belangrijk om met de leerling in gesprek te gaan en te blijven om te achterhalen wat de onderliggende oorzaak is van het verzuim</w:t>
            </w:r>
            <w:r w:rsidR="00A24588">
              <w:rPr>
                <w:rFonts w:ascii="MaxPro-Light" w:eastAsia="Cambria" w:hAnsi="MaxPro-Light" w:cs="Cambria"/>
              </w:rPr>
              <w:t xml:space="preserve"> én om ook </w:t>
            </w:r>
            <w:r w:rsidRPr="000B21C4">
              <w:rPr>
                <w:rFonts w:ascii="MaxPro-Light" w:eastAsia="Cambria" w:hAnsi="MaxPro-Light" w:cs="Cambria"/>
              </w:rPr>
              <w:t>de relatie tussen mentor en leerling in stand te houden. De reden van te laat komen en/of verzuim, analyse van de momenten van verzuim, sancties in alle redelijkheid, afspraken ter preventie van verzuim komen tijdens een gesprek aan bod.</w:t>
            </w:r>
          </w:p>
          <w:p w14:paraId="0FCAFA0A" w14:textId="15326553" w:rsidR="000B21C4" w:rsidRDefault="4A7136FF">
            <w:pPr>
              <w:pStyle w:val="Lijstalinea"/>
              <w:numPr>
                <w:ilvl w:val="0"/>
                <w:numId w:val="23"/>
              </w:numPr>
              <w:rPr>
                <w:rFonts w:ascii="MaxPro-Light" w:eastAsia="Cambria" w:hAnsi="MaxPro-Light" w:cs="Cambria"/>
              </w:rPr>
            </w:pPr>
            <w:r w:rsidRPr="000B21C4">
              <w:rPr>
                <w:rFonts w:ascii="MaxPro-Light" w:eastAsia="Cambria" w:hAnsi="MaxPro-Light" w:cs="Cambria"/>
              </w:rPr>
              <w:t xml:space="preserve">De mentor nodigt leerling en ouders/verzorgers uit voor </w:t>
            </w:r>
            <w:r w:rsidR="00A24588">
              <w:rPr>
                <w:rFonts w:ascii="MaxPro-Light" w:eastAsia="Cambria" w:hAnsi="MaxPro-Light" w:cs="Cambria"/>
              </w:rPr>
              <w:t xml:space="preserve">een </w:t>
            </w:r>
            <w:r w:rsidRPr="000B21C4">
              <w:rPr>
                <w:rFonts w:ascii="MaxPro-Light" w:eastAsia="Cambria" w:hAnsi="MaxPro-Light" w:cs="Cambria"/>
              </w:rPr>
              <w:t>gesprek.</w:t>
            </w:r>
          </w:p>
          <w:p w14:paraId="37650AEC" w14:textId="77E14507" w:rsidR="003E1413" w:rsidRPr="000B21C4" w:rsidRDefault="4A7136FF">
            <w:pPr>
              <w:pStyle w:val="Lijstalinea"/>
              <w:numPr>
                <w:ilvl w:val="0"/>
                <w:numId w:val="23"/>
              </w:numPr>
              <w:rPr>
                <w:rFonts w:ascii="MaxPro-Light" w:eastAsia="Cambria" w:hAnsi="MaxPro-Light" w:cs="Cambria"/>
              </w:rPr>
            </w:pPr>
            <w:r w:rsidRPr="000B21C4">
              <w:rPr>
                <w:rFonts w:ascii="MaxPro-Light" w:eastAsia="Cambria" w:hAnsi="MaxPro-Light" w:cs="Cambria"/>
              </w:rPr>
              <w:t xml:space="preserve">De mentor informeert ouders/verzorgers over melding bij </w:t>
            </w:r>
            <w:r w:rsidR="00A24588">
              <w:rPr>
                <w:rFonts w:ascii="MaxPro-Light" w:eastAsia="Cambria" w:hAnsi="MaxPro-Light" w:cs="Cambria"/>
              </w:rPr>
              <w:t xml:space="preserve">de </w:t>
            </w:r>
            <w:r w:rsidRPr="000B21C4">
              <w:rPr>
                <w:rFonts w:ascii="MaxPro-Light" w:eastAsia="Cambria" w:hAnsi="MaxPro-Light" w:cs="Cambria"/>
              </w:rPr>
              <w:t>leerplichtambtenaar.</w:t>
            </w:r>
          </w:p>
        </w:tc>
      </w:tr>
      <w:tr w:rsidR="009F6B1C" w:rsidRPr="003E33F4" w14:paraId="4FA5D68B" w14:textId="77777777" w:rsidTr="00EB1FCF">
        <w:tc>
          <w:tcPr>
            <w:tcW w:w="2268" w:type="dxa"/>
          </w:tcPr>
          <w:p w14:paraId="311A477B" w14:textId="19944A4A" w:rsidR="00E81CA4" w:rsidRPr="003E33F4" w:rsidRDefault="4A7136FF" w:rsidP="003E33F4">
            <w:pPr>
              <w:rPr>
                <w:rFonts w:ascii="MaxPro-Light" w:hAnsi="MaxPro-Light" w:cs="Times New Roman"/>
                <w:b/>
                <w:bCs/>
              </w:rPr>
            </w:pPr>
            <w:r w:rsidRPr="003E33F4">
              <w:rPr>
                <w:rFonts w:ascii="MaxPro-Light" w:eastAsia="Cambria" w:hAnsi="MaxPro-Light" w:cs="Cambria"/>
                <w:b/>
                <w:bCs/>
              </w:rPr>
              <w:t>Docent</w:t>
            </w:r>
          </w:p>
          <w:p w14:paraId="583500B7" w14:textId="77777777" w:rsidR="00E81CA4" w:rsidRPr="003E33F4" w:rsidRDefault="00E81CA4" w:rsidP="003E33F4">
            <w:pPr>
              <w:pStyle w:val="Lijstalinea"/>
              <w:ind w:left="0"/>
              <w:contextualSpacing w:val="0"/>
              <w:rPr>
                <w:rFonts w:ascii="MaxPro-Light" w:hAnsi="MaxPro-Light" w:cs="Times New Roman"/>
              </w:rPr>
            </w:pPr>
          </w:p>
        </w:tc>
        <w:tc>
          <w:tcPr>
            <w:tcW w:w="6799" w:type="dxa"/>
          </w:tcPr>
          <w:p w14:paraId="56DAFC87" w14:textId="6F605F9E" w:rsidR="00E81CA4"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De docent registreert absenten per les in SOMtoday (te</w:t>
            </w:r>
            <w:r w:rsidR="00A24588">
              <w:rPr>
                <w:rFonts w:ascii="MaxPro-Light" w:eastAsia="Cambria" w:hAnsi="MaxPro-Light" w:cs="Cambria"/>
              </w:rPr>
              <w:t xml:space="preserve"> </w:t>
            </w:r>
            <w:r w:rsidRPr="000B21C4">
              <w:rPr>
                <w:rFonts w:ascii="MaxPro-Light" w:eastAsia="Cambria" w:hAnsi="MaxPro-Light" w:cs="Cambria"/>
              </w:rPr>
              <w:t>laat</w:t>
            </w:r>
            <w:r w:rsidR="00A24588">
              <w:rPr>
                <w:rFonts w:ascii="MaxPro-Light" w:eastAsia="Cambria" w:hAnsi="MaxPro-Light" w:cs="Cambria"/>
              </w:rPr>
              <w:t xml:space="preserve"> </w:t>
            </w:r>
            <w:r w:rsidRPr="000B21C4">
              <w:rPr>
                <w:rFonts w:ascii="MaxPro-Light" w:eastAsia="Cambria" w:hAnsi="MaxPro-Light" w:cs="Cambria"/>
              </w:rPr>
              <w:t>komers, uitgestuurde leerlingen, afwezige leerlingen en aanwezige leerlingen die nog ziek te boek staan).</w:t>
            </w:r>
          </w:p>
          <w:p w14:paraId="4290FF7A" w14:textId="79FB768F" w:rsidR="00E81CA4" w:rsidRPr="000B21C4" w:rsidRDefault="4A7136FF">
            <w:pPr>
              <w:pStyle w:val="Lijstalinea"/>
              <w:numPr>
                <w:ilvl w:val="0"/>
                <w:numId w:val="24"/>
              </w:numPr>
              <w:rPr>
                <w:rFonts w:ascii="MaxPro-Light" w:hAnsi="MaxPro-Light" w:cs="Times New Roman"/>
              </w:rPr>
            </w:pPr>
            <w:r w:rsidRPr="000B21C4">
              <w:rPr>
                <w:rFonts w:ascii="MaxPro-Light" w:eastAsia="Cambria" w:hAnsi="MaxPro-Light" w:cs="Cambria"/>
              </w:rPr>
              <w:t xml:space="preserve">Bij verwijdering uit de les neemt de docent zelf maatregelen om verder problematisch gedrag van de leerling te voorkomen. Eventueel bij herhaald gedrag melden bij de </w:t>
            </w:r>
            <w:r w:rsidR="00720740">
              <w:rPr>
                <w:rFonts w:ascii="MaxPro-Light" w:eastAsia="Cambria" w:hAnsi="MaxPro-Light" w:cs="Cambria"/>
              </w:rPr>
              <w:t>i</w:t>
            </w:r>
            <w:r w:rsidRPr="000B21C4">
              <w:rPr>
                <w:rFonts w:ascii="MaxPro-Light" w:eastAsia="Cambria" w:hAnsi="MaxPro-Light" w:cs="Cambria"/>
              </w:rPr>
              <w:t>ntern begeleider/</w:t>
            </w:r>
            <w:r w:rsidR="00720740">
              <w:rPr>
                <w:rFonts w:ascii="MaxPro-Light" w:eastAsia="Cambria" w:hAnsi="MaxPro-Light" w:cs="Cambria"/>
              </w:rPr>
              <w:t>teambegeleider</w:t>
            </w:r>
            <w:r w:rsidRPr="000B21C4">
              <w:rPr>
                <w:rFonts w:ascii="MaxPro-Light" w:eastAsia="Cambria" w:hAnsi="MaxPro-Light" w:cs="Cambria"/>
              </w:rPr>
              <w:t>.</w:t>
            </w:r>
          </w:p>
        </w:tc>
      </w:tr>
      <w:tr w:rsidR="009F6B1C" w:rsidRPr="003E33F4" w14:paraId="5BF5DD38" w14:textId="77777777" w:rsidTr="00EB1FCF">
        <w:tc>
          <w:tcPr>
            <w:tcW w:w="2268" w:type="dxa"/>
          </w:tcPr>
          <w:p w14:paraId="28246991" w14:textId="41746B08" w:rsidR="003E1413" w:rsidRPr="003E33F4" w:rsidRDefault="4A7136FF" w:rsidP="003E33F4">
            <w:pPr>
              <w:pStyle w:val="Lijstalinea"/>
              <w:ind w:left="0"/>
              <w:contextualSpacing w:val="0"/>
              <w:rPr>
                <w:rFonts w:ascii="MaxPro-Light" w:hAnsi="MaxPro-Light" w:cs="Times New Roman"/>
                <w:b/>
                <w:bCs/>
              </w:rPr>
            </w:pPr>
            <w:r w:rsidRPr="003E33F4">
              <w:rPr>
                <w:rFonts w:ascii="MaxPro-Light" w:eastAsia="Cambria" w:hAnsi="MaxPro-Light" w:cs="Cambria"/>
                <w:b/>
                <w:bCs/>
              </w:rPr>
              <w:t>De zorgcoördinator</w:t>
            </w:r>
          </w:p>
          <w:p w14:paraId="17F295B4" w14:textId="77777777" w:rsidR="00A0452A" w:rsidRPr="003E33F4" w:rsidRDefault="00A0452A" w:rsidP="003E33F4">
            <w:pPr>
              <w:pStyle w:val="Lijstalinea"/>
              <w:ind w:left="0"/>
              <w:contextualSpacing w:val="0"/>
              <w:rPr>
                <w:rFonts w:ascii="MaxPro-Light" w:hAnsi="MaxPro-Light" w:cs="Times New Roman"/>
              </w:rPr>
            </w:pPr>
          </w:p>
        </w:tc>
        <w:tc>
          <w:tcPr>
            <w:tcW w:w="6799" w:type="dxa"/>
          </w:tcPr>
          <w:p w14:paraId="5065CC71" w14:textId="29BEC8A0" w:rsidR="00734DCB"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 xml:space="preserve">De zorgcoördinator is het aanspreekpunt voor </w:t>
            </w:r>
            <w:r w:rsidR="5019C00D" w:rsidRPr="000B21C4">
              <w:rPr>
                <w:rFonts w:ascii="MaxPro-Light" w:eastAsia="Cambria" w:hAnsi="MaxPro-Light" w:cs="Cambria"/>
              </w:rPr>
              <w:t>teamleider</w:t>
            </w:r>
            <w:r w:rsidRPr="000B21C4">
              <w:rPr>
                <w:rFonts w:ascii="MaxPro-Light" w:eastAsia="Cambria" w:hAnsi="MaxPro-Light" w:cs="Cambria"/>
              </w:rPr>
              <w:t xml:space="preserve"> in geval van verzuim binnen Marianum.</w:t>
            </w:r>
          </w:p>
          <w:p w14:paraId="6C60F1C6" w14:textId="778A9B47" w:rsidR="007D59F4"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 xml:space="preserve">De zorgcoördinator is het aanspreekpunt voor externe instanties als leerplichtambtenaar en RMC. </w:t>
            </w:r>
          </w:p>
          <w:p w14:paraId="5E283A41" w14:textId="13FA6EDD" w:rsidR="00235F42"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De zorgcoördinator meldt leerlingen bij DUO.</w:t>
            </w:r>
          </w:p>
          <w:p w14:paraId="484FBD3C" w14:textId="06889DB9" w:rsidR="00734DCB"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De zorgcoördinator draagt zorg voor handhaving van het verzuimbeleid.</w:t>
            </w:r>
          </w:p>
          <w:p w14:paraId="361B76AC" w14:textId="0F6746D8" w:rsidR="00734DCB"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De zorgcoördinator vertegenwoordigt Marianum bij regionaal verzuimoverleg.</w:t>
            </w:r>
          </w:p>
          <w:p w14:paraId="56A47016" w14:textId="6E9C31A7" w:rsidR="00734DCB"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 xml:space="preserve">De zorgcoördinator onderhoudt contact met de leerplichtambtenaar van de verschillende gemeentes. </w:t>
            </w:r>
          </w:p>
          <w:p w14:paraId="7D6CE065" w14:textId="097BC9A3" w:rsidR="0098467E" w:rsidRPr="000B21C4" w:rsidRDefault="4A7136FF">
            <w:pPr>
              <w:pStyle w:val="Lijstalinea"/>
              <w:numPr>
                <w:ilvl w:val="0"/>
                <w:numId w:val="24"/>
              </w:numPr>
              <w:rPr>
                <w:rFonts w:ascii="MaxPro-Light" w:eastAsia="Cambria" w:hAnsi="MaxPro-Light" w:cs="Cambria"/>
              </w:rPr>
            </w:pPr>
            <w:r w:rsidRPr="000B21C4">
              <w:rPr>
                <w:rFonts w:ascii="MaxPro-Light" w:eastAsia="Cambria" w:hAnsi="MaxPro-Light" w:cs="Cambria"/>
              </w:rPr>
              <w:t>De zorgcoördinator onderhoudt contact met beheerder SOMtoday.</w:t>
            </w:r>
          </w:p>
          <w:p w14:paraId="19DA04C6" w14:textId="1BC62A6F" w:rsidR="003E1413" w:rsidRPr="000B21C4" w:rsidRDefault="4A7136FF">
            <w:pPr>
              <w:pStyle w:val="Lijstalinea"/>
              <w:numPr>
                <w:ilvl w:val="0"/>
                <w:numId w:val="24"/>
              </w:numPr>
              <w:rPr>
                <w:rFonts w:ascii="MaxPro-Light" w:hAnsi="MaxPro-Light" w:cs="Times New Roman"/>
              </w:rPr>
            </w:pPr>
            <w:r w:rsidRPr="000B21C4">
              <w:rPr>
                <w:rFonts w:ascii="MaxPro-Light" w:eastAsia="Cambria" w:hAnsi="MaxPro-Light" w:cs="Cambria"/>
              </w:rPr>
              <w:t xml:space="preserve">De zorgcoördinator onderhoudt contact met </w:t>
            </w:r>
            <w:r w:rsidR="0029693C">
              <w:rPr>
                <w:rFonts w:ascii="MaxPro-Light" w:eastAsia="Cambria" w:hAnsi="MaxPro-Light" w:cs="Cambria"/>
              </w:rPr>
              <w:t xml:space="preserve">de </w:t>
            </w:r>
            <w:r w:rsidRPr="000B21C4">
              <w:rPr>
                <w:rFonts w:ascii="MaxPro-Light" w:eastAsia="Cambria" w:hAnsi="MaxPro-Light" w:cs="Cambria"/>
              </w:rPr>
              <w:t>leerlingadministratie in verband met in- en uitschrijvingen.</w:t>
            </w:r>
          </w:p>
        </w:tc>
      </w:tr>
      <w:tr w:rsidR="009F6B1C" w:rsidRPr="003E33F4" w14:paraId="7DE8A731" w14:textId="77777777" w:rsidTr="00EB1FCF">
        <w:tc>
          <w:tcPr>
            <w:tcW w:w="2268" w:type="dxa"/>
          </w:tcPr>
          <w:p w14:paraId="02349D84" w14:textId="4D24B3B0" w:rsidR="00B51758" w:rsidRPr="003E33F4" w:rsidRDefault="4A7136FF" w:rsidP="003E33F4">
            <w:pPr>
              <w:rPr>
                <w:rFonts w:ascii="MaxPro-Light" w:eastAsia="Cambria" w:hAnsi="MaxPro-Light" w:cs="Cambria"/>
                <w:b/>
                <w:bCs/>
              </w:rPr>
            </w:pPr>
            <w:r w:rsidRPr="003E33F4">
              <w:rPr>
                <w:rFonts w:ascii="MaxPro-Light" w:eastAsia="Cambria" w:hAnsi="MaxPro-Light" w:cs="Cambria"/>
                <w:b/>
                <w:bCs/>
              </w:rPr>
              <w:t xml:space="preserve">Intern begeleider </w:t>
            </w:r>
          </w:p>
        </w:tc>
        <w:tc>
          <w:tcPr>
            <w:tcW w:w="6799" w:type="dxa"/>
          </w:tcPr>
          <w:p w14:paraId="378B8135" w14:textId="41DD0459" w:rsidR="00B51758" w:rsidRPr="003E33F4" w:rsidRDefault="4A7136FF" w:rsidP="003E33F4">
            <w:pPr>
              <w:rPr>
                <w:rFonts w:ascii="MaxPro-Light" w:hAnsi="MaxPro-Light" w:cs="Times New Roman"/>
              </w:rPr>
            </w:pPr>
            <w:r w:rsidRPr="003E33F4">
              <w:rPr>
                <w:rFonts w:ascii="MaxPro-Light" w:eastAsia="Cambria" w:hAnsi="MaxPro-Light" w:cs="Cambria"/>
              </w:rPr>
              <w:t>Bespreekt leerlingen met veelvuldig verzuim in het Intern Zorgteam en tijdens leerlingbespreking binnen het team.</w:t>
            </w:r>
          </w:p>
        </w:tc>
      </w:tr>
      <w:tr w:rsidR="009F6B1C" w:rsidRPr="003E33F4" w14:paraId="51B35DF0" w14:textId="77777777" w:rsidTr="00EB1FCF">
        <w:tc>
          <w:tcPr>
            <w:tcW w:w="2268" w:type="dxa"/>
          </w:tcPr>
          <w:p w14:paraId="61630AF2" w14:textId="3BBBC07F" w:rsidR="00B51758" w:rsidRPr="003E33F4" w:rsidRDefault="69E04076" w:rsidP="003E33F4">
            <w:pPr>
              <w:rPr>
                <w:rFonts w:ascii="MaxPro-Light" w:eastAsia="Cambria" w:hAnsi="MaxPro-Light" w:cs="Cambria"/>
                <w:b/>
                <w:bCs/>
              </w:rPr>
            </w:pPr>
            <w:r w:rsidRPr="003E33F4">
              <w:rPr>
                <w:rFonts w:ascii="MaxPro-Light" w:eastAsia="Cambria" w:hAnsi="MaxPro-Light" w:cs="Cambria"/>
                <w:b/>
                <w:bCs/>
              </w:rPr>
              <w:t>Teamleider</w:t>
            </w:r>
            <w:r w:rsidR="4A7136FF" w:rsidRPr="003E33F4">
              <w:rPr>
                <w:rFonts w:ascii="MaxPro-Light" w:eastAsia="Cambria" w:hAnsi="MaxPro-Light" w:cs="Cambria"/>
                <w:b/>
                <w:bCs/>
              </w:rPr>
              <w:t>/ schoolleiding</w:t>
            </w:r>
          </w:p>
        </w:tc>
        <w:tc>
          <w:tcPr>
            <w:tcW w:w="6799" w:type="dxa"/>
          </w:tcPr>
          <w:p w14:paraId="3206F23B" w14:textId="4C8D3345" w:rsidR="00B51758" w:rsidRPr="000B21C4" w:rsidRDefault="4A7136FF">
            <w:pPr>
              <w:pStyle w:val="Lijstalinea"/>
              <w:numPr>
                <w:ilvl w:val="0"/>
                <w:numId w:val="25"/>
              </w:numPr>
              <w:rPr>
                <w:rFonts w:ascii="MaxPro-Light" w:eastAsia="Cambria" w:hAnsi="MaxPro-Light" w:cs="Cambria"/>
              </w:rPr>
            </w:pPr>
            <w:r w:rsidRPr="000B21C4">
              <w:rPr>
                <w:rFonts w:ascii="MaxPro-Light" w:eastAsia="Cambria" w:hAnsi="MaxPro-Light" w:cs="Cambria"/>
              </w:rPr>
              <w:t xml:space="preserve">Alleen de </w:t>
            </w:r>
            <w:r w:rsidR="00300235">
              <w:rPr>
                <w:rFonts w:ascii="MaxPro-Light" w:eastAsia="Cambria" w:hAnsi="MaxPro-Light" w:cs="Cambria"/>
              </w:rPr>
              <w:t>t</w:t>
            </w:r>
            <w:r w:rsidRPr="000B21C4">
              <w:rPr>
                <w:rFonts w:ascii="MaxPro-Light" w:eastAsia="Cambria" w:hAnsi="MaxPro-Light" w:cs="Cambria"/>
              </w:rPr>
              <w:t>eamleider kan extra verlof geven.</w:t>
            </w:r>
          </w:p>
          <w:p w14:paraId="4F87853E" w14:textId="7A220234" w:rsidR="00B51758" w:rsidRPr="000B21C4" w:rsidRDefault="4A7136FF">
            <w:pPr>
              <w:pStyle w:val="Lijstalinea"/>
              <w:numPr>
                <w:ilvl w:val="0"/>
                <w:numId w:val="25"/>
              </w:numPr>
              <w:rPr>
                <w:rFonts w:ascii="MaxPro-Light" w:eastAsia="Cambria" w:hAnsi="MaxPro-Light" w:cs="Cambria"/>
              </w:rPr>
            </w:pPr>
            <w:r w:rsidRPr="000B21C4">
              <w:rPr>
                <w:rFonts w:ascii="MaxPro-Light" w:eastAsia="Cambria" w:hAnsi="MaxPro-Light" w:cs="Cambria"/>
              </w:rPr>
              <w:t xml:space="preserve">De </w:t>
            </w:r>
            <w:r w:rsidR="00300235">
              <w:rPr>
                <w:rFonts w:ascii="MaxPro-Light" w:eastAsia="Cambria" w:hAnsi="MaxPro-Light" w:cs="Cambria"/>
              </w:rPr>
              <w:t>t</w:t>
            </w:r>
            <w:r w:rsidRPr="000B21C4">
              <w:rPr>
                <w:rFonts w:ascii="MaxPro-Light" w:eastAsia="Cambria" w:hAnsi="MaxPro-Light" w:cs="Cambria"/>
              </w:rPr>
              <w:t xml:space="preserve">eamleider heeft overleg met </w:t>
            </w:r>
            <w:r w:rsidR="00300235">
              <w:rPr>
                <w:rFonts w:ascii="MaxPro-Light" w:eastAsia="Cambria" w:hAnsi="MaxPro-Light" w:cs="Cambria"/>
              </w:rPr>
              <w:t>c</w:t>
            </w:r>
            <w:r w:rsidRPr="000B21C4">
              <w:rPr>
                <w:rFonts w:ascii="MaxPro-Light" w:eastAsia="Cambria" w:hAnsi="MaxPro-Light" w:cs="Cambria"/>
              </w:rPr>
              <w:t>ollega</w:t>
            </w:r>
            <w:r w:rsidR="00300235">
              <w:rPr>
                <w:rFonts w:ascii="MaxPro-Light" w:eastAsia="Cambria" w:hAnsi="MaxPro-Light" w:cs="Cambria"/>
              </w:rPr>
              <w:t>-t</w:t>
            </w:r>
            <w:r w:rsidRPr="000B21C4">
              <w:rPr>
                <w:rFonts w:ascii="MaxPro-Light" w:eastAsia="Cambria" w:hAnsi="MaxPro-Light" w:cs="Cambria"/>
              </w:rPr>
              <w:t>eamleider in geval van aanvraag verlof voor meerdere kinderen uit eenzelfde gezin. Indien mogelijk ook overleg met basisonderwijs als er een jongere broer/zus is.</w:t>
            </w:r>
          </w:p>
          <w:p w14:paraId="1D0F8420" w14:textId="06FECF42" w:rsidR="00B51758" w:rsidRPr="000B21C4" w:rsidRDefault="4A7136FF">
            <w:pPr>
              <w:pStyle w:val="Lijstalinea"/>
              <w:numPr>
                <w:ilvl w:val="0"/>
                <w:numId w:val="25"/>
              </w:numPr>
              <w:rPr>
                <w:rFonts w:ascii="MaxPro-Light" w:eastAsia="Cambria" w:hAnsi="MaxPro-Light" w:cs="Cambria"/>
              </w:rPr>
            </w:pPr>
            <w:r w:rsidRPr="000B21C4">
              <w:rPr>
                <w:rFonts w:ascii="MaxPro-Light" w:eastAsia="Cambria" w:hAnsi="MaxPro-Light" w:cs="Cambria"/>
              </w:rPr>
              <w:t xml:space="preserve">De </w:t>
            </w:r>
            <w:r w:rsidR="00300235">
              <w:rPr>
                <w:rFonts w:ascii="MaxPro-Light" w:eastAsia="Cambria" w:hAnsi="MaxPro-Light" w:cs="Cambria"/>
              </w:rPr>
              <w:t>t</w:t>
            </w:r>
            <w:r w:rsidRPr="000B21C4">
              <w:rPr>
                <w:rFonts w:ascii="MaxPro-Light" w:eastAsia="Cambria" w:hAnsi="MaxPro-Light" w:cs="Cambria"/>
              </w:rPr>
              <w:t>eamleider is verantwoordelijk voor de handhaving van het verzuim binnen het team.</w:t>
            </w:r>
          </w:p>
          <w:p w14:paraId="2FA7C167" w14:textId="5B782C1D" w:rsidR="00B51758" w:rsidRPr="000B21C4" w:rsidRDefault="4A7136FF">
            <w:pPr>
              <w:pStyle w:val="Lijstalinea"/>
              <w:numPr>
                <w:ilvl w:val="0"/>
                <w:numId w:val="25"/>
              </w:numPr>
              <w:rPr>
                <w:rFonts w:ascii="MaxPro-Light" w:hAnsi="MaxPro-Light" w:cs="Times New Roman"/>
              </w:rPr>
            </w:pPr>
            <w:r w:rsidRPr="000B21C4">
              <w:rPr>
                <w:rFonts w:ascii="MaxPro-Light" w:eastAsia="Cambria" w:hAnsi="MaxPro-Light" w:cs="Cambria"/>
              </w:rPr>
              <w:t xml:space="preserve">De </w:t>
            </w:r>
            <w:r w:rsidR="00300235">
              <w:rPr>
                <w:rFonts w:ascii="MaxPro-Light" w:eastAsia="Cambria" w:hAnsi="MaxPro-Light" w:cs="Cambria"/>
              </w:rPr>
              <w:t>t</w:t>
            </w:r>
            <w:r w:rsidRPr="000B21C4">
              <w:rPr>
                <w:rFonts w:ascii="MaxPro-Light" w:eastAsia="Cambria" w:hAnsi="MaxPro-Light" w:cs="Cambria"/>
              </w:rPr>
              <w:t xml:space="preserve">eamleider geeft toestemming voor geoorloofd verlof. </w:t>
            </w:r>
          </w:p>
        </w:tc>
      </w:tr>
    </w:tbl>
    <w:p w14:paraId="1A075543" w14:textId="26C4887D" w:rsidR="00206C09" w:rsidRPr="003E33F4" w:rsidRDefault="00206C09" w:rsidP="003E33F4">
      <w:pPr>
        <w:rPr>
          <w:rFonts w:ascii="MaxPro-Light" w:eastAsia="Cambria" w:hAnsi="MaxPro-Light" w:cs="Cambria"/>
          <w:b/>
          <w:bCs/>
        </w:rPr>
      </w:pPr>
    </w:p>
    <w:p w14:paraId="5376CA22" w14:textId="41FC4512" w:rsidR="0042565E" w:rsidRPr="00300235" w:rsidRDefault="4A7136FF" w:rsidP="003E33F4">
      <w:pPr>
        <w:pStyle w:val="Kop2"/>
        <w:spacing w:before="0"/>
        <w:rPr>
          <w:rFonts w:ascii="MaxPro-Light" w:eastAsia="Cambria" w:hAnsi="MaxPro-Light"/>
          <w:b/>
          <w:bCs/>
          <w:color w:val="auto"/>
          <w:sz w:val="22"/>
          <w:szCs w:val="22"/>
        </w:rPr>
      </w:pPr>
      <w:bookmarkStart w:id="17" w:name="_Toc113522572"/>
      <w:r w:rsidRPr="00300235">
        <w:rPr>
          <w:rFonts w:ascii="MaxPro-Light" w:eastAsia="Cambria" w:hAnsi="MaxPro-Light"/>
          <w:b/>
          <w:bCs/>
          <w:color w:val="auto"/>
          <w:sz w:val="22"/>
          <w:szCs w:val="22"/>
        </w:rPr>
        <w:t>7.2 Verzuimregistratie</w:t>
      </w:r>
      <w:bookmarkEnd w:id="17"/>
      <w:r w:rsidRPr="00300235">
        <w:rPr>
          <w:rFonts w:ascii="MaxPro-Light" w:eastAsia="Cambria" w:hAnsi="MaxPro-Light"/>
          <w:b/>
          <w:bCs/>
          <w:color w:val="auto"/>
          <w:sz w:val="22"/>
          <w:szCs w:val="22"/>
        </w:rPr>
        <w:t xml:space="preserve"> </w:t>
      </w:r>
    </w:p>
    <w:p w14:paraId="3D34A1C6" w14:textId="77777777" w:rsidR="00300235" w:rsidRDefault="00300235" w:rsidP="003E33F4">
      <w:pPr>
        <w:rPr>
          <w:rFonts w:ascii="MaxPro-Light" w:hAnsi="MaxPro-Light"/>
          <w:i/>
          <w:iCs/>
        </w:rPr>
      </w:pPr>
    </w:p>
    <w:p w14:paraId="59DEEE34" w14:textId="586531CE" w:rsidR="00300235" w:rsidRPr="00300235" w:rsidRDefault="4A7136FF" w:rsidP="003E33F4">
      <w:pPr>
        <w:rPr>
          <w:rFonts w:ascii="MaxPro-Light" w:hAnsi="MaxPro-Light"/>
          <w:i/>
          <w:iCs/>
        </w:rPr>
      </w:pPr>
      <w:r w:rsidRPr="00300235">
        <w:rPr>
          <w:rFonts w:ascii="MaxPro-Light" w:hAnsi="MaxPro-Light"/>
          <w:i/>
          <w:iCs/>
        </w:rPr>
        <w:t xml:space="preserve">Rol van de onderwijsassistent </w:t>
      </w:r>
    </w:p>
    <w:p w14:paraId="7293233C" w14:textId="291E585E" w:rsidR="00B51758" w:rsidRPr="003E33F4" w:rsidRDefault="4A7136FF" w:rsidP="003E33F4">
      <w:pPr>
        <w:rPr>
          <w:rFonts w:ascii="MaxPro-Light" w:hAnsi="MaxPro-Light" w:cs="Times New Roman"/>
        </w:rPr>
      </w:pPr>
      <w:r w:rsidRPr="003E33F4">
        <w:rPr>
          <w:rFonts w:ascii="MaxPro-Light" w:eastAsia="Cambria" w:hAnsi="MaxPro-Light" w:cs="Cambria"/>
        </w:rPr>
        <w:t>Alle verzuim, geoorloofd en ongeoorloofd, wordt geregistreerd door de binnen het team daarvoor verantwoordelijke medewerker, de onderwijsassistent.</w:t>
      </w:r>
      <w:r w:rsidRPr="003E33F4">
        <w:rPr>
          <w:rFonts w:ascii="MaxPro-Light" w:hAnsi="MaxPro-Light" w:cs="Times New Roman"/>
        </w:rPr>
        <w:t xml:space="preserve"> </w:t>
      </w:r>
      <w:r w:rsidRPr="003E33F4">
        <w:rPr>
          <w:rFonts w:ascii="MaxPro-Light" w:eastAsia="Cambria" w:hAnsi="MaxPro-Light" w:cs="Cambria"/>
        </w:rPr>
        <w:t>De onderwijsassistent belt naar huis als</w:t>
      </w:r>
      <w:r w:rsidR="00FD7C2B">
        <w:rPr>
          <w:rFonts w:ascii="MaxPro-Light" w:eastAsia="Cambria" w:hAnsi="MaxPro-Light" w:cs="Cambria"/>
        </w:rPr>
        <w:t xml:space="preserve"> een</w:t>
      </w:r>
      <w:r w:rsidRPr="003E33F4">
        <w:rPr>
          <w:rFonts w:ascii="MaxPro-Light" w:eastAsia="Cambria" w:hAnsi="MaxPro-Light" w:cs="Cambria"/>
        </w:rPr>
        <w:t xml:space="preserve"> minderjarige leerling zichzelf ziekmeldt, een onbekende de leerling heeft ziekgemeld of een leerling zonder reden afwezig is. </w:t>
      </w:r>
    </w:p>
    <w:p w14:paraId="0BF5AE10" w14:textId="72039155" w:rsidR="00A47C1F" w:rsidRPr="003E33F4" w:rsidRDefault="4A7136FF" w:rsidP="003E33F4">
      <w:pPr>
        <w:rPr>
          <w:rFonts w:ascii="MaxPro-Light" w:eastAsia="Cambria" w:hAnsi="MaxPro-Light" w:cs="Cambria"/>
        </w:rPr>
      </w:pPr>
      <w:r w:rsidRPr="003E33F4">
        <w:rPr>
          <w:rFonts w:ascii="MaxPro-Light" w:eastAsia="Cambria" w:hAnsi="MaxPro-Light" w:cs="Cambria"/>
        </w:rPr>
        <w:t xml:space="preserve">De onderwijsassistent registreert zorgvuldig en zet aanvullingen onder </w:t>
      </w:r>
      <w:r w:rsidRPr="003E33F4">
        <w:rPr>
          <w:rFonts w:ascii="MaxPro-Light" w:eastAsia="Cambria" w:hAnsi="MaxPro-Light" w:cs="Cambria"/>
          <w:b/>
          <w:bCs/>
        </w:rPr>
        <w:t>opmerkingen</w:t>
      </w:r>
      <w:r w:rsidRPr="003E33F4">
        <w:rPr>
          <w:rFonts w:ascii="MaxPro-Light" w:eastAsia="Cambria" w:hAnsi="MaxPro-Light" w:cs="Cambria"/>
        </w:rPr>
        <w:t xml:space="preserve"> in SOMtoday, zodat </w:t>
      </w:r>
      <w:r w:rsidR="00FD7C2B">
        <w:rPr>
          <w:rFonts w:ascii="MaxPro-Light" w:eastAsia="Cambria" w:hAnsi="MaxPro-Light" w:cs="Cambria"/>
        </w:rPr>
        <w:t xml:space="preserve">iedereen </w:t>
      </w:r>
      <w:r w:rsidRPr="003E33F4">
        <w:rPr>
          <w:rFonts w:ascii="MaxPro-Light" w:eastAsia="Cambria" w:hAnsi="MaxPro-Light" w:cs="Cambria"/>
        </w:rPr>
        <w:t xml:space="preserve">die ouders/verzorgers spreekt weet wat er aan de hand is. De onderwijsassistent gebruikt uitsluitend objectieve verwoordingen. Dagelijks worden alle absenten in SOMtoday geregistreerd. </w:t>
      </w:r>
      <w:r w:rsidR="00B51758" w:rsidRPr="003E33F4">
        <w:rPr>
          <w:rFonts w:ascii="MaxPro-Light" w:hAnsi="MaxPro-Light"/>
        </w:rPr>
        <w:br/>
      </w:r>
    </w:p>
    <w:p w14:paraId="28BC1FD0" w14:textId="2E0576C0" w:rsidR="001F39D5" w:rsidRPr="00FD7C2B" w:rsidRDefault="4A7136FF" w:rsidP="003E33F4">
      <w:pPr>
        <w:pStyle w:val="Kop2"/>
        <w:spacing w:before="0"/>
        <w:rPr>
          <w:rFonts w:ascii="MaxPro-Light" w:eastAsiaTheme="minorEastAsia" w:hAnsi="MaxPro-Light" w:cs="Times New Roman"/>
          <w:b/>
          <w:bCs/>
          <w:color w:val="auto"/>
          <w:sz w:val="22"/>
          <w:szCs w:val="22"/>
        </w:rPr>
      </w:pPr>
      <w:bookmarkStart w:id="18" w:name="_Toc113522573"/>
      <w:r w:rsidRPr="00FD7C2B">
        <w:rPr>
          <w:rFonts w:ascii="MaxPro-Light" w:eastAsia="Cambria" w:hAnsi="MaxPro-Light"/>
          <w:b/>
          <w:bCs/>
          <w:color w:val="auto"/>
          <w:sz w:val="22"/>
          <w:szCs w:val="22"/>
        </w:rPr>
        <w:t>7.3 Verzuimregistratie in SOMtoday</w:t>
      </w:r>
      <w:bookmarkEnd w:id="18"/>
      <w:r w:rsidRPr="00FD7C2B">
        <w:rPr>
          <w:rFonts w:ascii="MaxPro-Light" w:eastAsia="Cambria" w:hAnsi="MaxPro-Light"/>
          <w:b/>
          <w:bCs/>
          <w:color w:val="auto"/>
          <w:sz w:val="22"/>
          <w:szCs w:val="22"/>
        </w:rPr>
        <w:t xml:space="preserve"> </w:t>
      </w:r>
    </w:p>
    <w:p w14:paraId="541D3C7D" w14:textId="1C52B27C" w:rsidR="0072310A" w:rsidRDefault="4A7136FF" w:rsidP="003E33F4">
      <w:pPr>
        <w:rPr>
          <w:rFonts w:ascii="MaxPro-Light" w:eastAsia="Cambria" w:hAnsi="MaxPro-Light" w:cs="Cambria"/>
        </w:rPr>
      </w:pPr>
      <w:r w:rsidRPr="003E33F4">
        <w:rPr>
          <w:rFonts w:ascii="MaxPro-Light" w:eastAsia="Cambria" w:hAnsi="MaxPro-Light" w:cs="Cambria"/>
        </w:rPr>
        <w:t>De onderstaande codes en formuleringen worden gehanteerd voor de verzuimregistratie in SOMtoday.</w:t>
      </w:r>
    </w:p>
    <w:p w14:paraId="19E749AC" w14:textId="77777777" w:rsidR="00FD7C2B" w:rsidRPr="003E33F4" w:rsidRDefault="00FD7C2B" w:rsidP="003E33F4">
      <w:pPr>
        <w:rPr>
          <w:rFonts w:ascii="MaxPro-Light" w:hAnsi="MaxPro-Light" w:cs="Times New Roman"/>
          <w:b/>
          <w:bCs/>
        </w:rPr>
      </w:pPr>
    </w:p>
    <w:tbl>
      <w:tblPr>
        <w:tblStyle w:val="Tabelraster"/>
        <w:tblW w:w="9243" w:type="dxa"/>
        <w:tblInd w:w="-176" w:type="dxa"/>
        <w:tblLook w:val="04A0" w:firstRow="1" w:lastRow="0" w:firstColumn="1" w:lastColumn="0" w:noHBand="0" w:noVBand="1"/>
      </w:tblPr>
      <w:tblGrid>
        <w:gridCol w:w="3148"/>
        <w:gridCol w:w="709"/>
        <w:gridCol w:w="5386"/>
      </w:tblGrid>
      <w:tr w:rsidR="009F6B1C" w:rsidRPr="003E33F4" w14:paraId="5ED8239E" w14:textId="77777777" w:rsidTr="4A7136FF">
        <w:tc>
          <w:tcPr>
            <w:tcW w:w="3148" w:type="dxa"/>
          </w:tcPr>
          <w:p w14:paraId="00A65DA8" w14:textId="77777777" w:rsidR="00C0694B" w:rsidRPr="003E33F4" w:rsidRDefault="4A7136FF" w:rsidP="003E33F4">
            <w:pPr>
              <w:rPr>
                <w:rFonts w:ascii="MaxPro-Light" w:hAnsi="MaxPro-Light" w:cs="Times New Roman"/>
                <w:b/>
                <w:bCs/>
              </w:rPr>
            </w:pPr>
            <w:r w:rsidRPr="003E33F4">
              <w:rPr>
                <w:rFonts w:ascii="MaxPro-Light" w:eastAsia="Cambria" w:hAnsi="MaxPro-Light" w:cs="Cambria"/>
                <w:b/>
                <w:bCs/>
              </w:rPr>
              <w:t xml:space="preserve">Welk verzuim </w:t>
            </w:r>
          </w:p>
        </w:tc>
        <w:tc>
          <w:tcPr>
            <w:tcW w:w="709" w:type="dxa"/>
          </w:tcPr>
          <w:p w14:paraId="0963AC22" w14:textId="77777777" w:rsidR="00C0694B" w:rsidRPr="003E33F4" w:rsidRDefault="4A7136FF" w:rsidP="003E33F4">
            <w:pPr>
              <w:rPr>
                <w:rFonts w:ascii="MaxPro-Light" w:hAnsi="MaxPro-Light" w:cs="Times New Roman"/>
                <w:b/>
                <w:bCs/>
              </w:rPr>
            </w:pPr>
            <w:r w:rsidRPr="003E33F4">
              <w:rPr>
                <w:rFonts w:ascii="MaxPro-Light" w:eastAsia="Cambria" w:hAnsi="MaxPro-Light" w:cs="Cambria"/>
                <w:b/>
                <w:bCs/>
              </w:rPr>
              <w:t xml:space="preserve">Hoe </w:t>
            </w:r>
          </w:p>
        </w:tc>
        <w:tc>
          <w:tcPr>
            <w:tcW w:w="5386" w:type="dxa"/>
          </w:tcPr>
          <w:p w14:paraId="4FCF4D5F" w14:textId="77777777" w:rsidR="00C0694B" w:rsidRPr="003E33F4" w:rsidRDefault="4A7136FF" w:rsidP="003E33F4">
            <w:pPr>
              <w:rPr>
                <w:rFonts w:ascii="MaxPro-Light" w:hAnsi="MaxPro-Light" w:cs="Times New Roman"/>
                <w:b/>
                <w:bCs/>
              </w:rPr>
            </w:pPr>
            <w:r w:rsidRPr="003E33F4">
              <w:rPr>
                <w:rFonts w:ascii="MaxPro-Light" w:eastAsia="Cambria" w:hAnsi="MaxPro-Light" w:cs="Cambria"/>
                <w:b/>
                <w:bCs/>
              </w:rPr>
              <w:t xml:space="preserve">Opmerkingen </w:t>
            </w:r>
          </w:p>
        </w:tc>
      </w:tr>
      <w:tr w:rsidR="009F6B1C" w:rsidRPr="003E33F4" w14:paraId="44737663" w14:textId="77777777" w:rsidTr="4A7136FF">
        <w:tc>
          <w:tcPr>
            <w:tcW w:w="3148" w:type="dxa"/>
          </w:tcPr>
          <w:p w14:paraId="24DB4E59"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Te laat </w:t>
            </w:r>
          </w:p>
        </w:tc>
        <w:tc>
          <w:tcPr>
            <w:tcW w:w="709" w:type="dxa"/>
          </w:tcPr>
          <w:p w14:paraId="0C598008" w14:textId="77777777" w:rsidR="00C0694B" w:rsidRPr="003E33F4" w:rsidRDefault="4A7136FF" w:rsidP="003E33F4">
            <w:pPr>
              <w:rPr>
                <w:rFonts w:ascii="MaxPro-Light" w:hAnsi="MaxPro-Light" w:cs="Times New Roman"/>
              </w:rPr>
            </w:pPr>
            <w:r w:rsidRPr="003E33F4">
              <w:rPr>
                <w:rFonts w:ascii="MaxPro-Light" w:eastAsia="Cambria" w:hAnsi="MaxPro-Light" w:cs="Cambria"/>
              </w:rPr>
              <w:t>L</w:t>
            </w:r>
          </w:p>
        </w:tc>
        <w:tc>
          <w:tcPr>
            <w:tcW w:w="5386" w:type="dxa"/>
          </w:tcPr>
          <w:p w14:paraId="60916242"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Alleen op betreffend lesuur en vermelden, wanneer sanctie is uitgevoerd. </w:t>
            </w:r>
          </w:p>
        </w:tc>
      </w:tr>
      <w:tr w:rsidR="009F6B1C" w:rsidRPr="003E33F4" w14:paraId="75CB55E0" w14:textId="77777777" w:rsidTr="4A7136FF">
        <w:tc>
          <w:tcPr>
            <w:tcW w:w="3148" w:type="dxa"/>
          </w:tcPr>
          <w:p w14:paraId="1C9189D6" w14:textId="77777777" w:rsidR="00C0694B" w:rsidRPr="003E33F4" w:rsidRDefault="4A7136FF" w:rsidP="003E33F4">
            <w:pPr>
              <w:rPr>
                <w:rFonts w:ascii="MaxPro-Light" w:hAnsi="MaxPro-Light" w:cs="Times New Roman"/>
              </w:rPr>
            </w:pPr>
            <w:r w:rsidRPr="003E33F4">
              <w:rPr>
                <w:rFonts w:ascii="MaxPro-Light" w:eastAsia="Cambria" w:hAnsi="MaxPro-Light" w:cs="Cambria"/>
              </w:rPr>
              <w:t>Ziekte</w:t>
            </w:r>
          </w:p>
        </w:tc>
        <w:tc>
          <w:tcPr>
            <w:tcW w:w="709" w:type="dxa"/>
          </w:tcPr>
          <w:p w14:paraId="1661905D" w14:textId="77777777" w:rsidR="00C0694B" w:rsidRPr="003E33F4" w:rsidRDefault="4A7136FF" w:rsidP="003E33F4">
            <w:pPr>
              <w:rPr>
                <w:rFonts w:ascii="MaxPro-Light" w:hAnsi="MaxPro-Light" w:cs="Times New Roman"/>
              </w:rPr>
            </w:pPr>
            <w:r w:rsidRPr="003E33F4">
              <w:rPr>
                <w:rFonts w:ascii="MaxPro-Light" w:eastAsia="Cambria" w:hAnsi="MaxPro-Light" w:cs="Cambria"/>
              </w:rPr>
              <w:t>Z</w:t>
            </w:r>
          </w:p>
        </w:tc>
        <w:tc>
          <w:tcPr>
            <w:tcW w:w="5386" w:type="dxa"/>
          </w:tcPr>
          <w:p w14:paraId="37EC0D69" w14:textId="305E94C0" w:rsidR="00C0694B" w:rsidRPr="003E33F4" w:rsidRDefault="4A7136FF" w:rsidP="003E33F4">
            <w:pPr>
              <w:rPr>
                <w:rFonts w:ascii="MaxPro-Light" w:hAnsi="MaxPro-Light" w:cs="Times New Roman"/>
              </w:rPr>
            </w:pPr>
            <w:r w:rsidRPr="003E33F4">
              <w:rPr>
                <w:rFonts w:ascii="MaxPro-Light" w:eastAsia="Cambria" w:hAnsi="MaxPro-Light" w:cs="Cambria"/>
              </w:rPr>
              <w:t>Altijd de melder invullen: TM (moeder), TV (vader) TZ (zelf)</w:t>
            </w:r>
          </w:p>
        </w:tc>
      </w:tr>
      <w:tr w:rsidR="009F6B1C" w:rsidRPr="003E33F4" w14:paraId="3EB70690" w14:textId="77777777" w:rsidTr="4A7136FF">
        <w:tc>
          <w:tcPr>
            <w:tcW w:w="3148" w:type="dxa"/>
          </w:tcPr>
          <w:p w14:paraId="6F35D019"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Ongeoorloofd </w:t>
            </w:r>
          </w:p>
        </w:tc>
        <w:tc>
          <w:tcPr>
            <w:tcW w:w="709" w:type="dxa"/>
          </w:tcPr>
          <w:p w14:paraId="7E7D3BCD" w14:textId="77777777" w:rsidR="00C0694B" w:rsidRPr="003E33F4" w:rsidRDefault="4A7136FF" w:rsidP="003E33F4">
            <w:pPr>
              <w:rPr>
                <w:rFonts w:ascii="MaxPro-Light" w:hAnsi="MaxPro-Light" w:cs="Times New Roman"/>
              </w:rPr>
            </w:pPr>
            <w:r w:rsidRPr="003E33F4">
              <w:rPr>
                <w:rFonts w:ascii="MaxPro-Light" w:eastAsia="Cambria" w:hAnsi="MaxPro-Light" w:cs="Cambria"/>
              </w:rPr>
              <w:t>O</w:t>
            </w:r>
          </w:p>
        </w:tc>
        <w:tc>
          <w:tcPr>
            <w:tcW w:w="5386" w:type="dxa"/>
          </w:tcPr>
          <w:p w14:paraId="256C16E5"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Vermelden wanneer sanctie is uitgevoerd </w:t>
            </w:r>
          </w:p>
        </w:tc>
      </w:tr>
      <w:tr w:rsidR="009F6B1C" w:rsidRPr="003E33F4" w14:paraId="015C087F" w14:textId="77777777" w:rsidTr="4A7136FF">
        <w:tc>
          <w:tcPr>
            <w:tcW w:w="3148" w:type="dxa"/>
          </w:tcPr>
          <w:p w14:paraId="0E83A512"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Bezoek huisarts, specialist </w:t>
            </w:r>
          </w:p>
        </w:tc>
        <w:tc>
          <w:tcPr>
            <w:tcW w:w="709" w:type="dxa"/>
          </w:tcPr>
          <w:p w14:paraId="6B606673" w14:textId="77777777" w:rsidR="00C0694B" w:rsidRPr="003E33F4" w:rsidRDefault="4A7136FF" w:rsidP="003E33F4">
            <w:pPr>
              <w:rPr>
                <w:rFonts w:ascii="MaxPro-Light" w:hAnsi="MaxPro-Light" w:cs="Times New Roman"/>
              </w:rPr>
            </w:pPr>
            <w:r w:rsidRPr="003E33F4">
              <w:rPr>
                <w:rFonts w:ascii="MaxPro-Light" w:eastAsia="Cambria" w:hAnsi="MaxPro-Light" w:cs="Cambria"/>
              </w:rPr>
              <w:t>M</w:t>
            </w:r>
          </w:p>
        </w:tc>
        <w:tc>
          <w:tcPr>
            <w:tcW w:w="5386" w:type="dxa"/>
          </w:tcPr>
          <w:p w14:paraId="6C472B7B" w14:textId="03C8058F" w:rsidR="00C0694B" w:rsidRPr="003E33F4" w:rsidRDefault="4A7136FF" w:rsidP="003E33F4">
            <w:pPr>
              <w:rPr>
                <w:rFonts w:ascii="MaxPro-Light" w:hAnsi="MaxPro-Light" w:cs="Times New Roman"/>
              </w:rPr>
            </w:pPr>
            <w:r w:rsidRPr="003E33F4">
              <w:rPr>
                <w:rFonts w:ascii="MaxPro-Light" w:eastAsia="Cambria" w:hAnsi="MaxPro-Light" w:cs="Cambria"/>
              </w:rPr>
              <w:t xml:space="preserve">Altijd vermelden: huisarts, tandarts, orthodontist of specialist </w:t>
            </w:r>
          </w:p>
        </w:tc>
      </w:tr>
      <w:tr w:rsidR="009F6B1C" w:rsidRPr="003E33F4" w14:paraId="63B983DE" w14:textId="77777777" w:rsidTr="4A7136FF">
        <w:tc>
          <w:tcPr>
            <w:tcW w:w="3148" w:type="dxa"/>
          </w:tcPr>
          <w:p w14:paraId="42BE9886"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Uit les verwijderd </w:t>
            </w:r>
          </w:p>
        </w:tc>
        <w:tc>
          <w:tcPr>
            <w:tcW w:w="709" w:type="dxa"/>
          </w:tcPr>
          <w:p w14:paraId="24EE22DA" w14:textId="77777777" w:rsidR="00C0694B" w:rsidRPr="003E33F4" w:rsidRDefault="4A7136FF" w:rsidP="003E33F4">
            <w:pPr>
              <w:rPr>
                <w:rFonts w:ascii="MaxPro-Light" w:hAnsi="MaxPro-Light" w:cs="Times New Roman"/>
              </w:rPr>
            </w:pPr>
            <w:r w:rsidRPr="003E33F4">
              <w:rPr>
                <w:rFonts w:ascii="MaxPro-Light" w:eastAsia="Cambria" w:hAnsi="MaxPro-Light" w:cs="Cambria"/>
              </w:rPr>
              <w:t>U</w:t>
            </w:r>
          </w:p>
        </w:tc>
        <w:tc>
          <w:tcPr>
            <w:tcW w:w="5386" w:type="dxa"/>
          </w:tcPr>
          <w:p w14:paraId="5EBBBFCA"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Door wie en sanctie vermelden </w:t>
            </w:r>
          </w:p>
        </w:tc>
      </w:tr>
      <w:tr w:rsidR="009F6B1C" w:rsidRPr="003E33F4" w14:paraId="7B9F1059" w14:textId="77777777" w:rsidTr="4A7136FF">
        <w:tc>
          <w:tcPr>
            <w:tcW w:w="3148" w:type="dxa"/>
          </w:tcPr>
          <w:p w14:paraId="5F04D388" w14:textId="77777777" w:rsidR="00A73EE8" w:rsidRPr="003E33F4" w:rsidRDefault="4A7136FF" w:rsidP="003E33F4">
            <w:pPr>
              <w:rPr>
                <w:rFonts w:ascii="MaxPro-Light" w:hAnsi="MaxPro-Light" w:cs="Times New Roman"/>
              </w:rPr>
            </w:pPr>
            <w:r w:rsidRPr="003E33F4">
              <w:rPr>
                <w:rFonts w:ascii="MaxPro-Light" w:eastAsia="Cambria" w:hAnsi="MaxPro-Light" w:cs="Cambria"/>
              </w:rPr>
              <w:t xml:space="preserve">Sterfgeval </w:t>
            </w:r>
          </w:p>
        </w:tc>
        <w:tc>
          <w:tcPr>
            <w:tcW w:w="709" w:type="dxa"/>
          </w:tcPr>
          <w:p w14:paraId="5733FA39" w14:textId="77777777" w:rsidR="00A73EE8" w:rsidRPr="003E33F4" w:rsidRDefault="4A7136FF" w:rsidP="003E33F4">
            <w:pPr>
              <w:rPr>
                <w:rFonts w:ascii="MaxPro-Light" w:hAnsi="MaxPro-Light" w:cs="Times New Roman"/>
              </w:rPr>
            </w:pPr>
            <w:r w:rsidRPr="003E33F4">
              <w:rPr>
                <w:rFonts w:ascii="MaxPro-Light" w:eastAsia="Cambria" w:hAnsi="MaxPro-Light" w:cs="Cambria"/>
              </w:rPr>
              <w:t>S</w:t>
            </w:r>
          </w:p>
        </w:tc>
        <w:tc>
          <w:tcPr>
            <w:tcW w:w="5386" w:type="dxa"/>
          </w:tcPr>
          <w:p w14:paraId="0013332E" w14:textId="4B389B7E" w:rsidR="00A73EE8" w:rsidRPr="003E33F4" w:rsidRDefault="4A7136FF" w:rsidP="003E33F4">
            <w:pPr>
              <w:rPr>
                <w:rFonts w:ascii="MaxPro-Light" w:hAnsi="MaxPro-Light" w:cs="Times New Roman"/>
              </w:rPr>
            </w:pPr>
            <w:r w:rsidRPr="003E33F4">
              <w:rPr>
                <w:rFonts w:ascii="MaxPro-Light" w:eastAsia="Cambria" w:hAnsi="MaxPro-Light" w:cs="Cambria"/>
              </w:rPr>
              <w:t>Altijd vermelden wie is overleden en of het</w:t>
            </w:r>
            <w:r w:rsidR="00BC1EBA">
              <w:rPr>
                <w:rFonts w:ascii="MaxPro-Light" w:eastAsia="Cambria" w:hAnsi="MaxPro-Light" w:cs="Cambria"/>
              </w:rPr>
              <w:t xml:space="preserve"> om een </w:t>
            </w:r>
            <w:r w:rsidRPr="003E33F4">
              <w:rPr>
                <w:rFonts w:ascii="MaxPro-Light" w:eastAsia="Cambria" w:hAnsi="MaxPro-Light" w:cs="Cambria"/>
              </w:rPr>
              <w:t>uitvaart is</w:t>
            </w:r>
            <w:r w:rsidR="00BC1EBA">
              <w:rPr>
                <w:rFonts w:ascii="MaxPro-Light" w:eastAsia="Cambria" w:hAnsi="MaxPro-Light" w:cs="Cambria"/>
              </w:rPr>
              <w:t xml:space="preserve"> of dat </w:t>
            </w:r>
            <w:r w:rsidRPr="003E33F4">
              <w:rPr>
                <w:rFonts w:ascii="MaxPro-Light" w:eastAsia="Cambria" w:hAnsi="MaxPro-Light" w:cs="Cambria"/>
              </w:rPr>
              <w:t xml:space="preserve">iemand op sterven ligt. </w:t>
            </w:r>
          </w:p>
        </w:tc>
      </w:tr>
      <w:tr w:rsidR="009F6B1C" w:rsidRPr="003E33F4" w14:paraId="32FE9DB5" w14:textId="77777777" w:rsidTr="4A7136FF">
        <w:tc>
          <w:tcPr>
            <w:tcW w:w="3148" w:type="dxa"/>
          </w:tcPr>
          <w:p w14:paraId="20431FB8" w14:textId="77777777" w:rsidR="00C0694B" w:rsidRPr="003E33F4" w:rsidRDefault="4A7136FF" w:rsidP="003E33F4">
            <w:pPr>
              <w:rPr>
                <w:rFonts w:ascii="MaxPro-Light" w:hAnsi="MaxPro-Light" w:cs="Times New Roman"/>
              </w:rPr>
            </w:pPr>
            <w:r w:rsidRPr="003E33F4">
              <w:rPr>
                <w:rFonts w:ascii="MaxPro-Light" w:eastAsia="Cambria" w:hAnsi="MaxPro-Light" w:cs="Cambria"/>
              </w:rPr>
              <w:t>Schorsing</w:t>
            </w:r>
          </w:p>
        </w:tc>
        <w:tc>
          <w:tcPr>
            <w:tcW w:w="709" w:type="dxa"/>
          </w:tcPr>
          <w:p w14:paraId="4A24A0FF" w14:textId="77777777" w:rsidR="00C0694B" w:rsidRPr="003E33F4" w:rsidRDefault="4A7136FF" w:rsidP="003E33F4">
            <w:pPr>
              <w:rPr>
                <w:rFonts w:ascii="MaxPro-Light" w:hAnsi="MaxPro-Light" w:cs="Times New Roman"/>
              </w:rPr>
            </w:pPr>
            <w:r w:rsidRPr="003E33F4">
              <w:rPr>
                <w:rFonts w:ascii="MaxPro-Light" w:eastAsia="Cambria" w:hAnsi="MaxPro-Light" w:cs="Cambria"/>
              </w:rPr>
              <w:t>X</w:t>
            </w:r>
          </w:p>
        </w:tc>
        <w:tc>
          <w:tcPr>
            <w:tcW w:w="5386" w:type="dxa"/>
          </w:tcPr>
          <w:p w14:paraId="7A413797" w14:textId="597E6613" w:rsidR="00C0694B" w:rsidRPr="003E33F4" w:rsidRDefault="4A7136FF" w:rsidP="003E33F4">
            <w:pPr>
              <w:rPr>
                <w:rFonts w:ascii="MaxPro-Light" w:hAnsi="MaxPro-Light" w:cs="Times New Roman"/>
              </w:rPr>
            </w:pPr>
            <w:r w:rsidRPr="003E33F4">
              <w:rPr>
                <w:rFonts w:ascii="MaxPro-Light" w:eastAsia="Cambria" w:hAnsi="MaxPro-Light" w:cs="Cambria"/>
              </w:rPr>
              <w:t xml:space="preserve">Altijd vermelden </w:t>
            </w:r>
            <w:r w:rsidR="00BC1EBA">
              <w:rPr>
                <w:rFonts w:ascii="MaxPro-Light" w:eastAsia="Cambria" w:hAnsi="MaxPro-Light" w:cs="Cambria"/>
              </w:rPr>
              <w:t>of het om een i</w:t>
            </w:r>
            <w:r w:rsidRPr="003E33F4">
              <w:rPr>
                <w:rFonts w:ascii="MaxPro-Light" w:eastAsia="Cambria" w:hAnsi="MaxPro-Light" w:cs="Cambria"/>
              </w:rPr>
              <w:t>ntern</w:t>
            </w:r>
            <w:r w:rsidR="00BC1EBA">
              <w:rPr>
                <w:rFonts w:ascii="MaxPro-Light" w:eastAsia="Cambria" w:hAnsi="MaxPro-Light" w:cs="Cambria"/>
              </w:rPr>
              <w:t>e</w:t>
            </w:r>
            <w:r w:rsidRPr="003E33F4">
              <w:rPr>
                <w:rFonts w:ascii="MaxPro-Light" w:eastAsia="Cambria" w:hAnsi="MaxPro-Light" w:cs="Cambria"/>
              </w:rPr>
              <w:t xml:space="preserve"> of externe schorsing </w:t>
            </w:r>
            <w:r w:rsidR="00BC1EBA">
              <w:rPr>
                <w:rFonts w:ascii="MaxPro-Light" w:eastAsia="Cambria" w:hAnsi="MaxPro-Light" w:cs="Cambria"/>
              </w:rPr>
              <w:t xml:space="preserve">gaat </w:t>
            </w:r>
            <w:r w:rsidRPr="003E33F4">
              <w:rPr>
                <w:rFonts w:ascii="MaxPro-Light" w:eastAsia="Cambria" w:hAnsi="MaxPro-Light" w:cs="Cambria"/>
              </w:rPr>
              <w:t xml:space="preserve">en </w:t>
            </w:r>
            <w:r w:rsidR="00BC1EBA">
              <w:rPr>
                <w:rFonts w:ascii="MaxPro-Light" w:eastAsia="Cambria" w:hAnsi="MaxPro-Light" w:cs="Cambria"/>
              </w:rPr>
              <w:t xml:space="preserve">welke </w:t>
            </w:r>
            <w:r w:rsidRPr="003E33F4">
              <w:rPr>
                <w:rFonts w:ascii="MaxPro-Light" w:eastAsia="Cambria" w:hAnsi="MaxPro-Light" w:cs="Cambria"/>
              </w:rPr>
              <w:t>sancties.</w:t>
            </w:r>
          </w:p>
        </w:tc>
      </w:tr>
      <w:tr w:rsidR="009F6B1C" w:rsidRPr="003E33F4" w14:paraId="397A9244" w14:textId="77777777" w:rsidTr="4A7136FF">
        <w:tc>
          <w:tcPr>
            <w:tcW w:w="3148" w:type="dxa"/>
          </w:tcPr>
          <w:p w14:paraId="6CF4FA59" w14:textId="77777777" w:rsidR="00C0694B" w:rsidRPr="003E33F4" w:rsidRDefault="4A7136FF" w:rsidP="003E33F4">
            <w:pPr>
              <w:rPr>
                <w:rFonts w:ascii="MaxPro-Light" w:hAnsi="MaxPro-Light" w:cs="Times New Roman"/>
              </w:rPr>
            </w:pPr>
            <w:r w:rsidRPr="003E33F4">
              <w:rPr>
                <w:rFonts w:ascii="MaxPro-Light" w:eastAsia="Cambria" w:hAnsi="MaxPro-Light" w:cs="Cambria"/>
              </w:rPr>
              <w:t xml:space="preserve">Buitenschoolse activiteit </w:t>
            </w:r>
          </w:p>
        </w:tc>
        <w:tc>
          <w:tcPr>
            <w:tcW w:w="709" w:type="dxa"/>
          </w:tcPr>
          <w:p w14:paraId="0D35211F" w14:textId="77777777" w:rsidR="00C0694B" w:rsidRPr="003E33F4" w:rsidRDefault="4A7136FF" w:rsidP="003E33F4">
            <w:pPr>
              <w:rPr>
                <w:rFonts w:ascii="MaxPro-Light" w:hAnsi="MaxPro-Light" w:cs="Times New Roman"/>
              </w:rPr>
            </w:pPr>
            <w:r w:rsidRPr="003E33F4">
              <w:rPr>
                <w:rFonts w:ascii="MaxPro-Light" w:eastAsia="Cambria" w:hAnsi="MaxPro-Light" w:cs="Cambria"/>
              </w:rPr>
              <w:t>B</w:t>
            </w:r>
          </w:p>
        </w:tc>
        <w:tc>
          <w:tcPr>
            <w:tcW w:w="5386" w:type="dxa"/>
          </w:tcPr>
          <w:p w14:paraId="4A444E3F" w14:textId="63B36D76" w:rsidR="00C0694B" w:rsidRPr="003E33F4" w:rsidRDefault="4A7136FF" w:rsidP="003E33F4">
            <w:pPr>
              <w:rPr>
                <w:rFonts w:ascii="MaxPro-Light" w:hAnsi="MaxPro-Light" w:cs="Times New Roman"/>
              </w:rPr>
            </w:pPr>
            <w:r w:rsidRPr="003E33F4">
              <w:rPr>
                <w:rFonts w:ascii="MaxPro-Light" w:eastAsia="Cambria" w:hAnsi="MaxPro-Light" w:cs="Cambria"/>
              </w:rPr>
              <w:t>Alle verlof dat in opdracht van Marianum wordt gegeven: uitwisseling, sportevenementen, excursies, toneel- en of muziekvoorstellingen, maatschappelijke stage. Verlof reden melden en wie het heeft toegekend.</w:t>
            </w:r>
          </w:p>
        </w:tc>
      </w:tr>
      <w:tr w:rsidR="009F6B1C" w:rsidRPr="003E33F4" w14:paraId="1B002AD4" w14:textId="77777777" w:rsidTr="4A7136FF">
        <w:tc>
          <w:tcPr>
            <w:tcW w:w="3148" w:type="dxa"/>
          </w:tcPr>
          <w:p w14:paraId="053EE869" w14:textId="77777777" w:rsidR="001F39D5" w:rsidRPr="003E33F4" w:rsidRDefault="4A7136FF" w:rsidP="003E33F4">
            <w:pPr>
              <w:rPr>
                <w:rFonts w:ascii="MaxPro-Light" w:hAnsi="MaxPro-Light" w:cs="Times New Roman"/>
              </w:rPr>
            </w:pPr>
            <w:r w:rsidRPr="003E33F4">
              <w:rPr>
                <w:rFonts w:ascii="MaxPro-Light" w:eastAsia="Cambria" w:hAnsi="MaxPro-Light" w:cs="Cambria"/>
              </w:rPr>
              <w:t xml:space="preserve">Ziek naar huis </w:t>
            </w:r>
          </w:p>
        </w:tc>
        <w:tc>
          <w:tcPr>
            <w:tcW w:w="709" w:type="dxa"/>
          </w:tcPr>
          <w:p w14:paraId="5966BC57" w14:textId="532722F0" w:rsidR="001F39D5" w:rsidRPr="003E33F4" w:rsidRDefault="4A7136FF" w:rsidP="003E33F4">
            <w:pPr>
              <w:rPr>
                <w:rFonts w:ascii="MaxPro-Light" w:hAnsi="MaxPro-Light" w:cs="Times New Roman"/>
              </w:rPr>
            </w:pPr>
            <w:r w:rsidRPr="003E33F4">
              <w:rPr>
                <w:rFonts w:ascii="MaxPro-Light" w:eastAsia="Cambria" w:hAnsi="MaxPro-Light" w:cs="Cambria"/>
              </w:rPr>
              <w:t xml:space="preserve">ZH </w:t>
            </w:r>
          </w:p>
        </w:tc>
        <w:tc>
          <w:tcPr>
            <w:tcW w:w="5386" w:type="dxa"/>
          </w:tcPr>
          <w:p w14:paraId="55543849" w14:textId="757B314A" w:rsidR="001F39D5" w:rsidRPr="003E33F4" w:rsidRDefault="4A7136FF" w:rsidP="003E33F4">
            <w:pPr>
              <w:rPr>
                <w:rFonts w:ascii="MaxPro-Light" w:hAnsi="MaxPro-Light" w:cs="Times New Roman"/>
              </w:rPr>
            </w:pPr>
            <w:r w:rsidRPr="003E33F4">
              <w:rPr>
                <w:rFonts w:ascii="MaxPro-Light" w:eastAsia="Cambria" w:hAnsi="MaxPro-Light" w:cs="Cambria"/>
              </w:rPr>
              <w:t xml:space="preserve">Altijd tijdstip vermelden en reden. </w:t>
            </w:r>
          </w:p>
        </w:tc>
      </w:tr>
    </w:tbl>
    <w:p w14:paraId="4B7FA5A0" w14:textId="77777777" w:rsidR="00A756AC" w:rsidRPr="003E33F4" w:rsidRDefault="00A756AC">
      <w:pPr>
        <w:pStyle w:val="Lijstalinea"/>
        <w:numPr>
          <w:ilvl w:val="0"/>
          <w:numId w:val="4"/>
        </w:numPr>
        <w:contextualSpacing w:val="0"/>
        <w:rPr>
          <w:rFonts w:ascii="MaxPro-Light" w:eastAsia="Cambria" w:hAnsi="MaxPro-Light" w:cs="Cambria"/>
          <w:b/>
          <w:bCs/>
        </w:rPr>
        <w:sectPr w:rsidR="00A756AC" w:rsidRPr="003E33F4" w:rsidSect="003E33F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08"/>
          <w:titlePg/>
          <w:docGrid w:linePitch="360"/>
        </w:sectPr>
      </w:pPr>
    </w:p>
    <w:p w14:paraId="6433DD06" w14:textId="2E9E9C21" w:rsidR="006308E8" w:rsidRDefault="4A7136FF" w:rsidP="003E33F4">
      <w:pPr>
        <w:pStyle w:val="Kop1"/>
        <w:spacing w:before="0"/>
        <w:rPr>
          <w:rFonts w:ascii="MaxPro-Light" w:eastAsia="Cambria" w:hAnsi="MaxPro-Light"/>
          <w:i/>
          <w:iCs/>
          <w:color w:val="auto"/>
          <w:sz w:val="22"/>
          <w:szCs w:val="22"/>
        </w:rPr>
      </w:pPr>
      <w:bookmarkStart w:id="19" w:name="_Toc113522574"/>
      <w:r w:rsidRPr="00BC1EBA">
        <w:rPr>
          <w:rFonts w:ascii="MaxPro-Light" w:eastAsia="Cambria" w:hAnsi="MaxPro-Light"/>
          <w:i/>
          <w:iCs/>
          <w:color w:val="auto"/>
          <w:sz w:val="22"/>
          <w:szCs w:val="22"/>
        </w:rPr>
        <w:t>Interventies bij verzuim</w:t>
      </w:r>
      <w:bookmarkEnd w:id="19"/>
    </w:p>
    <w:p w14:paraId="5A80F959" w14:textId="77777777" w:rsidR="00BC1EBA" w:rsidRPr="00BC1EBA" w:rsidRDefault="00BC1EBA" w:rsidP="00BC1EBA"/>
    <w:tbl>
      <w:tblPr>
        <w:tblStyle w:val="Rastertabel1licht-Accent11"/>
        <w:tblW w:w="0" w:type="auto"/>
        <w:tblInd w:w="137" w:type="dxa"/>
        <w:tblLook w:val="04A0" w:firstRow="1" w:lastRow="0" w:firstColumn="1" w:lastColumn="0" w:noHBand="0" w:noVBand="1"/>
      </w:tblPr>
      <w:tblGrid>
        <w:gridCol w:w="1264"/>
        <w:gridCol w:w="3272"/>
        <w:gridCol w:w="4394"/>
        <w:gridCol w:w="1921"/>
        <w:gridCol w:w="2353"/>
      </w:tblGrid>
      <w:tr w:rsidR="00EE718D" w:rsidRPr="003E33F4" w14:paraId="17BBD9F5" w14:textId="77777777" w:rsidTr="00F64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4" w:type="dxa"/>
          </w:tcPr>
          <w:p w14:paraId="25CEC781" w14:textId="1FC665B8" w:rsidR="00EE718D" w:rsidRPr="003E33F4" w:rsidRDefault="00EE718D" w:rsidP="003E33F4">
            <w:pPr>
              <w:rPr>
                <w:rFonts w:ascii="MaxPro-Light" w:hAnsi="MaxPro-Light"/>
              </w:rPr>
            </w:pPr>
            <w:r w:rsidRPr="003E33F4">
              <w:rPr>
                <w:rFonts w:ascii="MaxPro-Light" w:eastAsia="Cambria" w:hAnsi="MaxPro-Light" w:cs="Cambria"/>
              </w:rPr>
              <w:t>Uren</w:t>
            </w:r>
          </w:p>
        </w:tc>
        <w:tc>
          <w:tcPr>
            <w:tcW w:w="3272" w:type="dxa"/>
          </w:tcPr>
          <w:p w14:paraId="4E3827E6" w14:textId="051CB6EF" w:rsidR="00EE718D" w:rsidRPr="00EE718D" w:rsidRDefault="00EE718D" w:rsidP="003E33F4">
            <w:pPr>
              <w:pStyle w:val="Lijstalinea"/>
              <w:contextualSpacing w:val="0"/>
              <w:cnfStyle w:val="100000000000" w:firstRow="1" w:lastRow="0" w:firstColumn="0" w:lastColumn="0" w:oddVBand="0" w:evenVBand="0" w:oddHBand="0" w:evenHBand="0" w:firstRowFirstColumn="0" w:firstRowLastColumn="0" w:lastRowFirstColumn="0" w:lastRowLastColumn="0"/>
              <w:rPr>
                <w:rFonts w:ascii="MaxPro-Light" w:hAnsi="MaxPro-Light"/>
                <w:bCs w:val="0"/>
              </w:rPr>
            </w:pPr>
            <w:r w:rsidRPr="00EE718D">
              <w:rPr>
                <w:rFonts w:ascii="MaxPro-Light" w:hAnsi="MaxPro-Light"/>
                <w:bCs w:val="0"/>
              </w:rPr>
              <w:t xml:space="preserve">Actie </w:t>
            </w:r>
          </w:p>
        </w:tc>
        <w:tc>
          <w:tcPr>
            <w:tcW w:w="4394" w:type="dxa"/>
          </w:tcPr>
          <w:p w14:paraId="7676ADE0" w14:textId="619F7FD7" w:rsidR="00EE718D" w:rsidRPr="003E33F4" w:rsidRDefault="00EE718D" w:rsidP="003E33F4">
            <w:pPr>
              <w:pStyle w:val="Lijstalinea"/>
              <w:contextualSpacing w:val="0"/>
              <w:cnfStyle w:val="100000000000" w:firstRow="1"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Actie</w:t>
            </w:r>
          </w:p>
        </w:tc>
        <w:tc>
          <w:tcPr>
            <w:tcW w:w="4274" w:type="dxa"/>
            <w:gridSpan w:val="2"/>
          </w:tcPr>
          <w:p w14:paraId="636FAF96" w14:textId="3EF84C2C" w:rsidR="00EE718D" w:rsidRPr="003E33F4" w:rsidRDefault="00EE718D" w:rsidP="003E33F4">
            <w:pPr>
              <w:pStyle w:val="Lijstalinea"/>
              <w:contextualSpacing w:val="0"/>
              <w:cnfStyle w:val="100000000000" w:firstRow="1"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Actie</w:t>
            </w:r>
          </w:p>
        </w:tc>
      </w:tr>
      <w:tr w:rsidR="00EE718D" w:rsidRPr="003E33F4" w14:paraId="7D38EFD6"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5780469B" w14:textId="29D10239" w:rsidR="00EE718D" w:rsidRPr="003E33F4" w:rsidRDefault="00EE718D" w:rsidP="003E33F4">
            <w:pPr>
              <w:rPr>
                <w:rFonts w:ascii="MaxPro-Light" w:hAnsi="MaxPro-Light"/>
              </w:rPr>
            </w:pPr>
            <w:r w:rsidRPr="003E33F4">
              <w:rPr>
                <w:rFonts w:ascii="MaxPro-Light" w:eastAsia="Cambria" w:hAnsi="MaxPro-Light" w:cs="Cambria"/>
              </w:rPr>
              <w:t>1 uur</w:t>
            </w:r>
          </w:p>
        </w:tc>
        <w:tc>
          <w:tcPr>
            <w:tcW w:w="3272" w:type="dxa"/>
          </w:tcPr>
          <w:p w14:paraId="345B08A0" w14:textId="2B9FB9B3"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Registreren en 1 uur nakomen</w:t>
            </w:r>
          </w:p>
        </w:tc>
        <w:tc>
          <w:tcPr>
            <w:tcW w:w="4394" w:type="dxa"/>
          </w:tcPr>
          <w:p w14:paraId="792CE940" w14:textId="67A72707"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p>
        </w:tc>
        <w:tc>
          <w:tcPr>
            <w:tcW w:w="4274" w:type="dxa"/>
            <w:gridSpan w:val="2"/>
          </w:tcPr>
          <w:p w14:paraId="4A86301D" w14:textId="6AECC73F"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In te halen op door de school ingeplande momenten met daarbij behorende activiteiten.</w:t>
            </w:r>
          </w:p>
        </w:tc>
      </w:tr>
      <w:tr w:rsidR="00EE718D" w:rsidRPr="003E33F4" w14:paraId="47CE39B9"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4AEA4744" w14:textId="64C943C2" w:rsidR="00EE718D" w:rsidRPr="003E33F4" w:rsidRDefault="00EE718D" w:rsidP="003E33F4">
            <w:pPr>
              <w:rPr>
                <w:rFonts w:ascii="MaxPro-Light" w:hAnsi="MaxPro-Light"/>
              </w:rPr>
            </w:pPr>
            <w:r w:rsidRPr="003E33F4">
              <w:rPr>
                <w:rFonts w:ascii="MaxPro-Light" w:eastAsia="Cambria" w:hAnsi="MaxPro-Light" w:cs="Cambria"/>
              </w:rPr>
              <w:t>2 uur</w:t>
            </w:r>
          </w:p>
        </w:tc>
        <w:tc>
          <w:tcPr>
            <w:tcW w:w="3272" w:type="dxa"/>
          </w:tcPr>
          <w:p w14:paraId="410C9608" w14:textId="6CA6D0CE"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Registreren en 2 uur nakomen </w:t>
            </w:r>
          </w:p>
        </w:tc>
        <w:tc>
          <w:tcPr>
            <w:tcW w:w="4394" w:type="dxa"/>
          </w:tcPr>
          <w:p w14:paraId="72FB317B" w14:textId="67A72707"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p>
        </w:tc>
        <w:tc>
          <w:tcPr>
            <w:tcW w:w="4274" w:type="dxa"/>
            <w:gridSpan w:val="2"/>
          </w:tcPr>
          <w:p w14:paraId="1BBF5015" w14:textId="41B99ACA"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w:t>
            </w:r>
          </w:p>
        </w:tc>
      </w:tr>
      <w:tr w:rsidR="00EE718D" w:rsidRPr="003E33F4" w14:paraId="50F77BF7"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45B44486" w14:textId="606DAA12" w:rsidR="00EE718D" w:rsidRPr="003E33F4" w:rsidRDefault="00EE718D" w:rsidP="003E33F4">
            <w:pPr>
              <w:rPr>
                <w:rFonts w:ascii="MaxPro-Light" w:hAnsi="MaxPro-Light"/>
              </w:rPr>
            </w:pPr>
            <w:r w:rsidRPr="003E33F4">
              <w:rPr>
                <w:rFonts w:ascii="MaxPro-Light" w:eastAsia="Cambria" w:hAnsi="MaxPro-Light" w:cs="Cambria"/>
              </w:rPr>
              <w:t>3 uur</w:t>
            </w:r>
          </w:p>
        </w:tc>
        <w:tc>
          <w:tcPr>
            <w:tcW w:w="3272" w:type="dxa"/>
          </w:tcPr>
          <w:p w14:paraId="32FA7057" w14:textId="3DC8AA58"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Registreren en 3 uur nakomen</w:t>
            </w:r>
          </w:p>
        </w:tc>
        <w:tc>
          <w:tcPr>
            <w:tcW w:w="4394" w:type="dxa"/>
          </w:tcPr>
          <w:p w14:paraId="56992A56" w14:textId="67A72707"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p>
        </w:tc>
        <w:tc>
          <w:tcPr>
            <w:tcW w:w="4274" w:type="dxa"/>
            <w:gridSpan w:val="2"/>
          </w:tcPr>
          <w:p w14:paraId="19C444DA" w14:textId="07764B24"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w:t>
            </w:r>
          </w:p>
        </w:tc>
      </w:tr>
      <w:tr w:rsidR="00EE718D" w:rsidRPr="003E33F4" w14:paraId="67E33113"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420B2D17" w14:textId="7F62DA52" w:rsidR="00EE718D" w:rsidRPr="003E33F4" w:rsidRDefault="00EE718D" w:rsidP="003E33F4">
            <w:pPr>
              <w:rPr>
                <w:rFonts w:ascii="MaxPro-Light" w:hAnsi="MaxPro-Light"/>
              </w:rPr>
            </w:pPr>
            <w:r w:rsidRPr="003E33F4">
              <w:rPr>
                <w:rFonts w:ascii="MaxPro-Light" w:eastAsia="Cambria" w:hAnsi="MaxPro-Light" w:cs="Cambria"/>
              </w:rPr>
              <w:t>4 uur</w:t>
            </w:r>
          </w:p>
        </w:tc>
        <w:tc>
          <w:tcPr>
            <w:tcW w:w="3272" w:type="dxa"/>
          </w:tcPr>
          <w:p w14:paraId="69D0DD7A" w14:textId="087217FE"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Registreren en 4 uur nakomen en brief naar ouders/verzorgers</w:t>
            </w:r>
          </w:p>
        </w:tc>
        <w:tc>
          <w:tcPr>
            <w:tcW w:w="4394" w:type="dxa"/>
          </w:tcPr>
          <w:p w14:paraId="0CC2107A" w14:textId="56531904"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eastAsia="Cambria" w:hAnsi="MaxPro-Light" w:cs="Cambria"/>
              </w:rPr>
            </w:pPr>
            <w:r w:rsidRPr="003E33F4">
              <w:rPr>
                <w:rFonts w:ascii="MaxPro-Light" w:eastAsia="Cambria" w:hAnsi="MaxPro-Light" w:cs="Cambria"/>
              </w:rPr>
              <w:t xml:space="preserve">Onderwijsassistent verstuurt brief en meldt aan mentor/intern begeleider. Wenselijk: gesprek mentor met leerling </w:t>
            </w:r>
            <w:r w:rsidRPr="003E33F4">
              <w:rPr>
                <w:rFonts w:ascii="MaxPro-Light" w:eastAsia="Cambria" w:hAnsi="MaxPro-Light" w:cs="Cambria"/>
                <w:i/>
                <w:iCs/>
              </w:rPr>
              <w:t xml:space="preserve">of </w:t>
            </w:r>
            <w:r w:rsidRPr="003E33F4">
              <w:rPr>
                <w:rFonts w:ascii="MaxPro-Light" w:eastAsia="Cambria" w:hAnsi="MaxPro-Light" w:cs="Cambria"/>
              </w:rPr>
              <w:t>combinatie met preventief gesprek leerplichtambtenaar bij 8 uur verzuim.</w:t>
            </w:r>
          </w:p>
        </w:tc>
        <w:tc>
          <w:tcPr>
            <w:tcW w:w="4274" w:type="dxa"/>
            <w:gridSpan w:val="2"/>
          </w:tcPr>
          <w:p w14:paraId="2478CE91" w14:textId="3D44AA7B"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w:t>
            </w:r>
          </w:p>
        </w:tc>
      </w:tr>
      <w:tr w:rsidR="00EE718D" w:rsidRPr="003E33F4" w14:paraId="4BD016B9"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22498A90" w14:textId="1D433876" w:rsidR="00EE718D" w:rsidRPr="003E33F4" w:rsidRDefault="00EE718D" w:rsidP="003E33F4">
            <w:pPr>
              <w:rPr>
                <w:rFonts w:ascii="MaxPro-Light" w:hAnsi="MaxPro-Light"/>
              </w:rPr>
            </w:pPr>
            <w:r w:rsidRPr="003E33F4">
              <w:rPr>
                <w:rFonts w:ascii="MaxPro-Light" w:eastAsia="Cambria" w:hAnsi="MaxPro-Light" w:cs="Cambria"/>
              </w:rPr>
              <w:t>5 uur</w:t>
            </w:r>
          </w:p>
        </w:tc>
        <w:tc>
          <w:tcPr>
            <w:tcW w:w="3272" w:type="dxa"/>
          </w:tcPr>
          <w:p w14:paraId="5E9DB92D" w14:textId="15E435C7"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Registreren en 5 uur nakomen </w:t>
            </w:r>
          </w:p>
        </w:tc>
        <w:tc>
          <w:tcPr>
            <w:tcW w:w="4394" w:type="dxa"/>
          </w:tcPr>
          <w:p w14:paraId="421BC96A" w14:textId="67A72707"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p>
        </w:tc>
        <w:tc>
          <w:tcPr>
            <w:tcW w:w="4274" w:type="dxa"/>
            <w:gridSpan w:val="2"/>
          </w:tcPr>
          <w:p w14:paraId="06D8DCBB" w14:textId="6BBC66EE"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w:t>
            </w:r>
          </w:p>
        </w:tc>
      </w:tr>
      <w:tr w:rsidR="00EE718D" w:rsidRPr="003E33F4" w14:paraId="0FF4FD90"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3C77B509" w14:textId="5BE450F1" w:rsidR="00EE718D" w:rsidRPr="003E33F4" w:rsidRDefault="00EE718D" w:rsidP="003E33F4">
            <w:pPr>
              <w:rPr>
                <w:rFonts w:ascii="MaxPro-Light" w:hAnsi="MaxPro-Light"/>
              </w:rPr>
            </w:pPr>
            <w:r w:rsidRPr="003E33F4">
              <w:rPr>
                <w:rFonts w:ascii="MaxPro-Light" w:eastAsia="Cambria" w:hAnsi="MaxPro-Light" w:cs="Cambria"/>
              </w:rPr>
              <w:t>6 uur</w:t>
            </w:r>
          </w:p>
        </w:tc>
        <w:tc>
          <w:tcPr>
            <w:tcW w:w="3272" w:type="dxa"/>
          </w:tcPr>
          <w:p w14:paraId="2EDD4B95" w14:textId="31A389CD"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Registreren en 6 uur nakomen </w:t>
            </w:r>
          </w:p>
        </w:tc>
        <w:tc>
          <w:tcPr>
            <w:tcW w:w="4394" w:type="dxa"/>
          </w:tcPr>
          <w:p w14:paraId="2198EE08" w14:textId="67A72707"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p>
        </w:tc>
        <w:tc>
          <w:tcPr>
            <w:tcW w:w="4274" w:type="dxa"/>
            <w:gridSpan w:val="2"/>
          </w:tcPr>
          <w:p w14:paraId="2F6B83B6" w14:textId="4EF4A943" w:rsidR="00EE718D" w:rsidRPr="003E33F4" w:rsidRDefault="00EE718D" w:rsidP="003E33F4">
            <w:pPr>
              <w:pStyle w:val="Lijstalinea"/>
              <w:contextualSpacing w:val="0"/>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w:t>
            </w:r>
          </w:p>
        </w:tc>
      </w:tr>
      <w:tr w:rsidR="00EE718D" w:rsidRPr="003E33F4" w14:paraId="63AD7920"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3A64F759" w14:textId="3C0C8441" w:rsidR="00EE718D" w:rsidRPr="003E33F4" w:rsidRDefault="00EE718D" w:rsidP="003E33F4">
            <w:pPr>
              <w:rPr>
                <w:rFonts w:ascii="MaxPro-Light" w:hAnsi="MaxPro-Light"/>
              </w:rPr>
            </w:pPr>
            <w:r w:rsidRPr="003E33F4">
              <w:rPr>
                <w:rFonts w:ascii="MaxPro-Light" w:eastAsia="Cambria" w:hAnsi="MaxPro-Light" w:cs="Cambria"/>
              </w:rPr>
              <w:t>7 uur</w:t>
            </w:r>
          </w:p>
        </w:tc>
        <w:tc>
          <w:tcPr>
            <w:tcW w:w="3272" w:type="dxa"/>
          </w:tcPr>
          <w:p w14:paraId="6505BC5D" w14:textId="014869E6"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Registreren en 7 uur nakomen </w:t>
            </w:r>
          </w:p>
        </w:tc>
        <w:tc>
          <w:tcPr>
            <w:tcW w:w="4394" w:type="dxa"/>
          </w:tcPr>
          <w:p w14:paraId="6E79A9BD" w14:textId="721C90E4"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p>
        </w:tc>
        <w:tc>
          <w:tcPr>
            <w:tcW w:w="4274" w:type="dxa"/>
            <w:gridSpan w:val="2"/>
          </w:tcPr>
          <w:p w14:paraId="4FC14422" w14:textId="4AB787A7"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 xml:space="preserve">            ''</w:t>
            </w:r>
          </w:p>
        </w:tc>
      </w:tr>
      <w:tr w:rsidR="00EE718D" w:rsidRPr="003E33F4" w14:paraId="3E056D6A"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2952F1B2" w14:textId="27D20655" w:rsidR="00EE718D" w:rsidRPr="003E33F4" w:rsidRDefault="00EE718D" w:rsidP="003E33F4">
            <w:pPr>
              <w:rPr>
                <w:rFonts w:ascii="MaxPro-Light" w:hAnsi="MaxPro-Light"/>
              </w:rPr>
            </w:pPr>
            <w:r w:rsidRPr="003E33F4">
              <w:rPr>
                <w:rFonts w:ascii="MaxPro-Light" w:eastAsia="Cambria" w:hAnsi="MaxPro-Light" w:cs="Cambria"/>
              </w:rPr>
              <w:t>8 uur</w:t>
            </w:r>
          </w:p>
        </w:tc>
        <w:tc>
          <w:tcPr>
            <w:tcW w:w="3272" w:type="dxa"/>
          </w:tcPr>
          <w:p w14:paraId="66646871" w14:textId="7121D8CC"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Registreren</w:t>
            </w:r>
          </w:p>
        </w:tc>
        <w:tc>
          <w:tcPr>
            <w:tcW w:w="4394" w:type="dxa"/>
          </w:tcPr>
          <w:p w14:paraId="6256267B" w14:textId="0B0D7547"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Onderwijsassistent stuurt brief naar ouders/verzorgers dat leerling wordt uitgenodigd voor preventief gesprek met de leerplichtambtenaar op school.</w:t>
            </w:r>
          </w:p>
        </w:tc>
        <w:tc>
          <w:tcPr>
            <w:tcW w:w="4274" w:type="dxa"/>
            <w:gridSpan w:val="2"/>
          </w:tcPr>
          <w:p w14:paraId="27B96B6F" w14:textId="7F651BA6"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Onderwijsassistent meldt bij mentor/intern begeleider</w:t>
            </w:r>
            <w:r w:rsidR="00F6465C">
              <w:rPr>
                <w:rFonts w:ascii="MaxPro-Light" w:eastAsia="Cambria" w:hAnsi="MaxPro-Light" w:cs="Cambria"/>
              </w:rPr>
              <w:t xml:space="preserve"> </w:t>
            </w:r>
            <w:r w:rsidRPr="003E33F4">
              <w:rPr>
                <w:rFonts w:ascii="MaxPro-Light" w:eastAsia="Cambria" w:hAnsi="MaxPro-Light" w:cs="Cambria"/>
              </w:rPr>
              <w:t>/</w:t>
            </w:r>
            <w:r w:rsidR="00F6465C">
              <w:rPr>
                <w:rFonts w:ascii="MaxPro-Light" w:eastAsia="Cambria" w:hAnsi="MaxPro-Light" w:cs="Cambria"/>
              </w:rPr>
              <w:t xml:space="preserve"> </w:t>
            </w:r>
            <w:r w:rsidRPr="003E33F4">
              <w:rPr>
                <w:rFonts w:ascii="MaxPro-Light" w:eastAsia="Cambria" w:hAnsi="MaxPro-Light" w:cs="Cambria"/>
              </w:rPr>
              <w:t>zorgcoördinator. Zorgcoördinator maakt afspraak met leerplichtambtenaar.</w:t>
            </w:r>
          </w:p>
          <w:p w14:paraId="50EF16AF" w14:textId="77777777" w:rsidR="00F6465C" w:rsidRDefault="00F6465C" w:rsidP="003E33F4">
            <w:pPr>
              <w:cnfStyle w:val="000000000000" w:firstRow="0" w:lastRow="0" w:firstColumn="0" w:lastColumn="0" w:oddVBand="0" w:evenVBand="0" w:oddHBand="0" w:evenHBand="0" w:firstRowFirstColumn="0" w:firstRowLastColumn="0" w:lastRowFirstColumn="0" w:lastRowLastColumn="0"/>
              <w:rPr>
                <w:rFonts w:ascii="MaxPro-Light" w:eastAsia="Cambria" w:hAnsi="MaxPro-Light" w:cs="Cambria"/>
              </w:rPr>
            </w:pPr>
          </w:p>
          <w:p w14:paraId="611F7B92" w14:textId="68D866DD"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*Ouders/verzorgers moeten op de hoogte gebracht worden dat bij herhaling er een officiële leerplichtmelding gedaan wordt. Uitnodigen voor gesprek mentor. Gesprek en afspraken worden schriftelijk vastgelegd.</w:t>
            </w:r>
          </w:p>
        </w:tc>
      </w:tr>
      <w:tr w:rsidR="00EE718D" w:rsidRPr="003E33F4" w14:paraId="1F9244CE"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505FE497" w14:textId="5C5EDA0A" w:rsidR="00EE718D" w:rsidRPr="003E33F4" w:rsidRDefault="00EE718D" w:rsidP="003E33F4">
            <w:pPr>
              <w:rPr>
                <w:rFonts w:ascii="MaxPro-Light" w:hAnsi="MaxPro-Light"/>
              </w:rPr>
            </w:pPr>
            <w:r w:rsidRPr="003E33F4">
              <w:rPr>
                <w:rFonts w:ascii="MaxPro-Light" w:eastAsia="Cambria" w:hAnsi="MaxPro-Light" w:cs="Cambria"/>
              </w:rPr>
              <w:t>9 uur</w:t>
            </w:r>
          </w:p>
        </w:tc>
        <w:tc>
          <w:tcPr>
            <w:tcW w:w="3272" w:type="dxa"/>
          </w:tcPr>
          <w:p w14:paraId="40C177A3" w14:textId="1B5A4426"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Binnen vier schoolweken of 12 keer te laat; brief naar ouders/verzorgers dat er een officiële leerplichtmelding gedaan wordt bij DUO. Melding. Onderwijsassistent stuurt brief.</w:t>
            </w:r>
          </w:p>
        </w:tc>
        <w:tc>
          <w:tcPr>
            <w:tcW w:w="4394" w:type="dxa"/>
          </w:tcPr>
          <w:p w14:paraId="2F0AC2CE" w14:textId="01655B0A"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Onderwijsassistent meldt bij mentor/intern begeleider/zorgcoördinator </w:t>
            </w:r>
          </w:p>
        </w:tc>
        <w:tc>
          <w:tcPr>
            <w:tcW w:w="4274" w:type="dxa"/>
            <w:gridSpan w:val="2"/>
          </w:tcPr>
          <w:p w14:paraId="1F2DA3AB" w14:textId="7692EB5E"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eastAsia="Cambria" w:hAnsi="MaxPro-Light" w:cs="Cambria"/>
              </w:rPr>
            </w:pPr>
            <w:r w:rsidRPr="003E33F4">
              <w:rPr>
                <w:rFonts w:ascii="MaxPro-Light" w:eastAsia="Cambria" w:hAnsi="MaxPro-Light" w:cs="Cambria"/>
              </w:rPr>
              <w:t>Zorgcoördinator doet melding bij DUO</w:t>
            </w:r>
          </w:p>
          <w:p w14:paraId="2753C1C7" w14:textId="0D64769C"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p>
        </w:tc>
      </w:tr>
      <w:tr w:rsidR="00EE718D" w:rsidRPr="003E33F4" w14:paraId="0DCC0E02"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6226F166" w14:textId="77777777" w:rsidR="00EE718D" w:rsidRPr="003E33F4" w:rsidRDefault="00EE718D" w:rsidP="003E33F4">
            <w:pPr>
              <w:rPr>
                <w:rFonts w:ascii="MaxPro-Light" w:eastAsia="Cambria" w:hAnsi="MaxPro-Light" w:cs="Cambria"/>
              </w:rPr>
            </w:pPr>
            <w:r w:rsidRPr="003E33F4">
              <w:rPr>
                <w:rFonts w:ascii="MaxPro-Light" w:eastAsia="Cambria" w:hAnsi="MaxPro-Light" w:cs="Cambria"/>
              </w:rPr>
              <w:t>16 uur</w:t>
            </w:r>
          </w:p>
          <w:p w14:paraId="47D24819" w14:textId="0B07AEC6" w:rsidR="00EE718D" w:rsidRPr="003E33F4" w:rsidRDefault="00EE718D" w:rsidP="003E33F4">
            <w:pPr>
              <w:rPr>
                <w:rFonts w:ascii="MaxPro-Light" w:hAnsi="MaxPro-Light"/>
              </w:rPr>
            </w:pPr>
            <w:r w:rsidRPr="003E33F4">
              <w:rPr>
                <w:rFonts w:ascii="MaxPro-Light" w:eastAsia="Cambria" w:hAnsi="MaxPro-Light" w:cs="Cambria"/>
              </w:rPr>
              <w:t>Wettelijk verplichte termijn</w:t>
            </w:r>
          </w:p>
        </w:tc>
        <w:tc>
          <w:tcPr>
            <w:tcW w:w="3272" w:type="dxa"/>
          </w:tcPr>
          <w:p w14:paraId="530D8F90" w14:textId="710D8EE1"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Verzuim of 16 keer te laat binnen vier schoolweken Registreren, brief naar ouders/verzorgers dat er een officiële leerplichtmelding gedaan wordt bij DUO. Onderwijsassistent verstuurt brief.</w:t>
            </w:r>
          </w:p>
        </w:tc>
        <w:tc>
          <w:tcPr>
            <w:tcW w:w="4394" w:type="dxa"/>
          </w:tcPr>
          <w:p w14:paraId="748F0ABC" w14:textId="6E348D8E" w:rsidR="00EE718D" w:rsidRPr="003E33F4" w:rsidRDefault="00EE718D" w:rsidP="000A3C0E">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Melding bij mentor/Intern begeleider/ zorgcoördinator</w:t>
            </w:r>
          </w:p>
        </w:tc>
        <w:tc>
          <w:tcPr>
            <w:tcW w:w="4274" w:type="dxa"/>
            <w:gridSpan w:val="2"/>
          </w:tcPr>
          <w:p w14:paraId="464B2FE3" w14:textId="157D11E4" w:rsidR="00EE718D" w:rsidRPr="003E33F4" w:rsidRDefault="00EE718D"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Zorgcoördinator meldt bij DUO</w:t>
            </w:r>
          </w:p>
        </w:tc>
      </w:tr>
      <w:tr w:rsidR="00BC1EBA" w:rsidRPr="003E33F4" w14:paraId="3E5785A2" w14:textId="77777777" w:rsidTr="00F6465C">
        <w:tc>
          <w:tcPr>
            <w:cnfStyle w:val="001000000000" w:firstRow="0" w:lastRow="0" w:firstColumn="1" w:lastColumn="0" w:oddVBand="0" w:evenVBand="0" w:oddHBand="0" w:evenHBand="0" w:firstRowFirstColumn="0" w:firstRowLastColumn="0" w:lastRowFirstColumn="0" w:lastRowLastColumn="0"/>
            <w:tcW w:w="1264" w:type="dxa"/>
          </w:tcPr>
          <w:p w14:paraId="564B225D" w14:textId="73604A41" w:rsidR="00BC1EBA" w:rsidRPr="003E33F4" w:rsidRDefault="00BC1EBA" w:rsidP="003E33F4">
            <w:pPr>
              <w:rPr>
                <w:rFonts w:ascii="MaxPro-Light" w:hAnsi="MaxPro-Light"/>
              </w:rPr>
            </w:pPr>
            <w:r w:rsidRPr="003E33F4">
              <w:rPr>
                <w:rFonts w:ascii="MaxPro-Light" w:eastAsia="Cambria" w:hAnsi="MaxPro-Light" w:cs="Cambria"/>
              </w:rPr>
              <w:t>20 uur</w:t>
            </w:r>
          </w:p>
        </w:tc>
        <w:tc>
          <w:tcPr>
            <w:tcW w:w="3272" w:type="dxa"/>
          </w:tcPr>
          <w:p w14:paraId="25B0D8F3" w14:textId="77777777" w:rsidR="00BC1EBA" w:rsidRPr="003E33F4" w:rsidRDefault="00BC1EBA" w:rsidP="003E33F4">
            <w:pPr>
              <w:cnfStyle w:val="000000000000" w:firstRow="0" w:lastRow="0" w:firstColumn="0" w:lastColumn="0" w:oddVBand="0" w:evenVBand="0" w:oddHBand="0" w:evenHBand="0" w:firstRowFirstColumn="0" w:firstRowLastColumn="0" w:lastRowFirstColumn="0" w:lastRowLastColumn="0"/>
              <w:rPr>
                <w:rFonts w:ascii="MaxPro-Light" w:eastAsia="Cambria" w:hAnsi="MaxPro-Light" w:cs="Cambria"/>
              </w:rPr>
            </w:pPr>
          </w:p>
        </w:tc>
        <w:tc>
          <w:tcPr>
            <w:tcW w:w="4394" w:type="dxa"/>
          </w:tcPr>
          <w:p w14:paraId="4D485163" w14:textId="4BCD7FE9" w:rsidR="00BC1EBA" w:rsidRPr="003E33F4" w:rsidRDefault="00BC1EBA"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20 keer te laat of 20 uur of meer verzuim in één schooljaar: brief naar ouders dat er een officiële leerplicht-melding gedaan wordt bij DUO.</w:t>
            </w:r>
          </w:p>
          <w:p w14:paraId="2990CB5D" w14:textId="46709447" w:rsidR="00BC1EBA" w:rsidRPr="003E33F4" w:rsidRDefault="00BC1EBA"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Onderwijsassistent verstuurt brief.</w:t>
            </w:r>
          </w:p>
        </w:tc>
        <w:tc>
          <w:tcPr>
            <w:tcW w:w="1921" w:type="dxa"/>
          </w:tcPr>
          <w:p w14:paraId="69FEE2A6" w14:textId="6009B6ED" w:rsidR="00BC1EBA" w:rsidRPr="003E33F4" w:rsidRDefault="00BC1EBA"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Melding bij Mentor/</w:t>
            </w:r>
            <w:r w:rsidRPr="003E33F4">
              <w:rPr>
                <w:rFonts w:ascii="MaxPro-Light" w:hAnsi="MaxPro-Light"/>
              </w:rPr>
              <w:t>Intern begeleider/</w:t>
            </w:r>
          </w:p>
          <w:p w14:paraId="76D4CC87" w14:textId="3311C6DA" w:rsidR="00BC1EBA" w:rsidRPr="003E33F4" w:rsidRDefault="00BC1EBA" w:rsidP="0072696A">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hAnsi="MaxPro-Light"/>
              </w:rPr>
              <w:t>Zorgcoördinator</w:t>
            </w:r>
          </w:p>
        </w:tc>
        <w:tc>
          <w:tcPr>
            <w:tcW w:w="2332" w:type="dxa"/>
          </w:tcPr>
          <w:p w14:paraId="35BE4617" w14:textId="3C14025B" w:rsidR="00BC1EBA" w:rsidRPr="003E33F4" w:rsidRDefault="00BC1EBA"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Zorgcoördinator meldt bij DUO</w:t>
            </w:r>
          </w:p>
        </w:tc>
      </w:tr>
    </w:tbl>
    <w:p w14:paraId="33D05FCE" w14:textId="77777777" w:rsidR="00B9690E" w:rsidRPr="003E33F4" w:rsidRDefault="00B9690E" w:rsidP="003E33F4">
      <w:pPr>
        <w:rPr>
          <w:rFonts w:ascii="MaxPro-Light" w:hAnsi="MaxPro-Light"/>
        </w:rPr>
        <w:sectPr w:rsidR="00B9690E" w:rsidRPr="003E33F4" w:rsidSect="003E33F4">
          <w:footerReference w:type="default" r:id="rId22"/>
          <w:type w:val="continuous"/>
          <w:pgSz w:w="16838" w:h="11906" w:orient="landscape"/>
          <w:pgMar w:top="1417" w:right="1417" w:bottom="1417" w:left="1417" w:header="709" w:footer="709" w:gutter="0"/>
          <w:cols w:space="708"/>
          <w:titlePg/>
          <w:docGrid w:linePitch="360"/>
        </w:sectPr>
      </w:pPr>
    </w:p>
    <w:p w14:paraId="2E8FA286" w14:textId="35757E6C" w:rsidR="25DBDF42" w:rsidRPr="00F6465C" w:rsidRDefault="4A7136FF" w:rsidP="003E33F4">
      <w:pPr>
        <w:pStyle w:val="Kop1"/>
        <w:spacing w:before="0"/>
        <w:rPr>
          <w:rFonts w:ascii="MaxPro-Light" w:hAnsi="MaxPro-Light"/>
          <w:i/>
          <w:iCs/>
          <w:color w:val="auto"/>
          <w:sz w:val="22"/>
          <w:szCs w:val="22"/>
        </w:rPr>
      </w:pPr>
      <w:bookmarkStart w:id="20" w:name="_Toc113522575"/>
      <w:r w:rsidRPr="00F6465C">
        <w:rPr>
          <w:rFonts w:ascii="MaxPro-Light" w:hAnsi="MaxPro-Light"/>
          <w:i/>
          <w:iCs/>
          <w:color w:val="auto"/>
          <w:sz w:val="22"/>
          <w:szCs w:val="22"/>
        </w:rPr>
        <w:t>Interventies te laat komen</w:t>
      </w:r>
      <w:bookmarkEnd w:id="20"/>
      <w:r w:rsidRPr="00F6465C">
        <w:rPr>
          <w:rFonts w:ascii="MaxPro-Light" w:hAnsi="MaxPro-Light"/>
          <w:i/>
          <w:iCs/>
          <w:color w:val="auto"/>
          <w:sz w:val="22"/>
          <w:szCs w:val="22"/>
        </w:rPr>
        <w:br/>
      </w:r>
    </w:p>
    <w:tbl>
      <w:tblPr>
        <w:tblStyle w:val="Rastertabel1licht-Accent11"/>
        <w:tblW w:w="9634" w:type="dxa"/>
        <w:tblLook w:val="04A0" w:firstRow="1" w:lastRow="0" w:firstColumn="1" w:lastColumn="0" w:noHBand="0" w:noVBand="1"/>
      </w:tblPr>
      <w:tblGrid>
        <w:gridCol w:w="2122"/>
        <w:gridCol w:w="7512"/>
      </w:tblGrid>
      <w:tr w:rsidR="009F6B1C" w:rsidRPr="003E33F4" w14:paraId="401B3412" w14:textId="77777777" w:rsidTr="0A646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B00DBAB" w14:textId="5DD588EC" w:rsidR="25DBDF42" w:rsidRPr="003E33F4" w:rsidRDefault="4A7136FF" w:rsidP="003E33F4">
            <w:pPr>
              <w:rPr>
                <w:rFonts w:ascii="MaxPro-Light" w:hAnsi="MaxPro-Light"/>
              </w:rPr>
            </w:pPr>
            <w:r w:rsidRPr="003E33F4">
              <w:rPr>
                <w:rFonts w:ascii="MaxPro-Light" w:eastAsia="Cambria" w:hAnsi="MaxPro-Light" w:cs="Cambria"/>
              </w:rPr>
              <w:t>Te laat komen</w:t>
            </w:r>
          </w:p>
        </w:tc>
        <w:tc>
          <w:tcPr>
            <w:tcW w:w="7512" w:type="dxa"/>
          </w:tcPr>
          <w:p w14:paraId="051CAE46" w14:textId="0CECA457" w:rsidR="25DBDF42" w:rsidRPr="003E33F4" w:rsidRDefault="25DBDF42" w:rsidP="003E33F4">
            <w:pPr>
              <w:cnfStyle w:val="100000000000" w:firstRow="1" w:lastRow="0" w:firstColumn="0" w:lastColumn="0" w:oddVBand="0" w:evenVBand="0" w:oddHBand="0" w:evenHBand="0" w:firstRowFirstColumn="0" w:firstRowLastColumn="0" w:lastRowFirstColumn="0" w:lastRowLastColumn="0"/>
              <w:rPr>
                <w:rFonts w:ascii="MaxPro-Light" w:hAnsi="MaxPro-Light"/>
              </w:rPr>
            </w:pPr>
          </w:p>
        </w:tc>
      </w:tr>
      <w:tr w:rsidR="009F6B1C" w:rsidRPr="003E33F4" w14:paraId="10D01F4D"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465FC22F" w14:textId="7DAD7E03" w:rsidR="25DBDF42" w:rsidRPr="003E33F4" w:rsidRDefault="4A7136FF" w:rsidP="003E33F4">
            <w:pPr>
              <w:rPr>
                <w:rFonts w:ascii="MaxPro-Light" w:hAnsi="MaxPro-Light"/>
              </w:rPr>
            </w:pPr>
            <w:r w:rsidRPr="003E33F4">
              <w:rPr>
                <w:rFonts w:ascii="MaxPro-Light" w:eastAsia="Cambria" w:hAnsi="MaxPro-Light" w:cs="Cambria"/>
              </w:rPr>
              <w:t>1</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5F68FFBE" w14:textId="2630ECC4"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Geen actie maar wel een waarschuwing! </w:t>
            </w:r>
          </w:p>
        </w:tc>
      </w:tr>
      <w:tr w:rsidR="009F6B1C" w:rsidRPr="003E33F4" w14:paraId="2B0343F5"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471C9866" w14:textId="03C831BA" w:rsidR="25DBDF42" w:rsidRPr="003E33F4" w:rsidRDefault="4A7136FF" w:rsidP="003E33F4">
            <w:pPr>
              <w:rPr>
                <w:rFonts w:ascii="MaxPro-Light" w:hAnsi="MaxPro-Light"/>
              </w:rPr>
            </w:pPr>
            <w:r w:rsidRPr="003E33F4">
              <w:rPr>
                <w:rFonts w:ascii="MaxPro-Light" w:eastAsia="Cambria" w:hAnsi="MaxPro-Light" w:cs="Cambria"/>
              </w:rPr>
              <w:t>2</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6D4A10E6" w14:textId="369A2C3F"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Volgende ochtend om 08.00 uur melden bij de onderwijsassistent. </w:t>
            </w:r>
          </w:p>
        </w:tc>
      </w:tr>
      <w:tr w:rsidR="009F6B1C" w:rsidRPr="003E33F4" w14:paraId="51EA78F0"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3CDE9E6B" w14:textId="32287122" w:rsidR="25DBDF42" w:rsidRPr="003E33F4" w:rsidRDefault="4A7136FF" w:rsidP="003E33F4">
            <w:pPr>
              <w:rPr>
                <w:rFonts w:ascii="MaxPro-Light" w:hAnsi="MaxPro-Light"/>
              </w:rPr>
            </w:pPr>
            <w:r w:rsidRPr="003E33F4">
              <w:rPr>
                <w:rFonts w:ascii="MaxPro-Light" w:eastAsia="Cambria" w:hAnsi="MaxPro-Light" w:cs="Cambria"/>
              </w:rPr>
              <w:t>3</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0BB66597" w14:textId="410B7D3E"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Volgende ochtend om 08.00 uur melden bij de onderwijsassistent. </w:t>
            </w:r>
          </w:p>
        </w:tc>
      </w:tr>
      <w:tr w:rsidR="009F6B1C" w:rsidRPr="003E33F4" w14:paraId="3A6108FA"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435EB9A0" w14:textId="5488E08B" w:rsidR="25DBDF42" w:rsidRPr="003E33F4" w:rsidRDefault="4A7136FF" w:rsidP="003E33F4">
            <w:pPr>
              <w:rPr>
                <w:rFonts w:ascii="MaxPro-Light" w:hAnsi="MaxPro-Light"/>
              </w:rPr>
            </w:pPr>
            <w:r w:rsidRPr="003E33F4">
              <w:rPr>
                <w:rFonts w:ascii="MaxPro-Light" w:eastAsia="Cambria" w:hAnsi="MaxPro-Light" w:cs="Cambria"/>
              </w:rPr>
              <w:t>4</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0BCF7627" w14:textId="2459F753"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Volgende ochtend om 08.00 uur melden bij de onderwijsassistent. (</w:t>
            </w:r>
            <w:r w:rsidR="006041C4">
              <w:rPr>
                <w:rFonts w:ascii="MaxPro-Light" w:eastAsia="Cambria" w:hAnsi="MaxPro-Light" w:cs="Cambria"/>
              </w:rPr>
              <w:t>b</w:t>
            </w:r>
            <w:r w:rsidRPr="003E33F4">
              <w:rPr>
                <w:rFonts w:ascii="MaxPro-Light" w:eastAsia="Cambria" w:hAnsi="MaxPro-Light" w:cs="Cambria"/>
              </w:rPr>
              <w:t xml:space="preserve">rief/e-mail naar ouders/verzorgers en melding naar de mentor. Actie vanuit SOMtoday door de onderwijsassistent. </w:t>
            </w:r>
            <w:r w:rsidR="006041C4">
              <w:rPr>
                <w:rFonts w:ascii="MaxPro-Light" w:eastAsia="Cambria" w:hAnsi="MaxPro-Light" w:cs="Cambria"/>
              </w:rPr>
              <w:t xml:space="preserve">Ook </w:t>
            </w:r>
            <w:r w:rsidRPr="003E33F4">
              <w:rPr>
                <w:rFonts w:ascii="MaxPro-Light" w:eastAsia="Cambria" w:hAnsi="MaxPro-Light" w:cs="Cambria"/>
              </w:rPr>
              <w:t>in brief vermelden dat bij voortdurend te laat komen preventief gesprek met leerplichtambtenaar volgt.</w:t>
            </w:r>
          </w:p>
        </w:tc>
      </w:tr>
      <w:tr w:rsidR="009F6B1C" w:rsidRPr="003E33F4" w14:paraId="32374A8F"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5F10A376" w14:textId="775BD999" w:rsidR="25DBDF42" w:rsidRPr="003E33F4" w:rsidRDefault="4A7136FF" w:rsidP="003E33F4">
            <w:pPr>
              <w:rPr>
                <w:rFonts w:ascii="MaxPro-Light" w:hAnsi="MaxPro-Light"/>
              </w:rPr>
            </w:pPr>
            <w:r w:rsidRPr="003E33F4">
              <w:rPr>
                <w:rFonts w:ascii="MaxPro-Light" w:eastAsia="Cambria" w:hAnsi="MaxPro-Light" w:cs="Cambria"/>
              </w:rPr>
              <w:t>5</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37823DCC" w14:textId="58B83656"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Volgende twee ochtenden om 08.00 uur melden bij de onderwijsassistent. </w:t>
            </w:r>
          </w:p>
        </w:tc>
      </w:tr>
      <w:tr w:rsidR="009F6B1C" w:rsidRPr="003E33F4" w14:paraId="2DB1C183"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3C3694DD" w14:textId="57190EDB" w:rsidR="25DBDF42" w:rsidRPr="003E33F4" w:rsidRDefault="4A7136FF" w:rsidP="003E33F4">
            <w:pPr>
              <w:rPr>
                <w:rFonts w:ascii="MaxPro-Light" w:hAnsi="MaxPro-Light"/>
              </w:rPr>
            </w:pPr>
            <w:r w:rsidRPr="003E33F4">
              <w:rPr>
                <w:rFonts w:ascii="MaxPro-Light" w:eastAsia="Cambria" w:hAnsi="MaxPro-Light" w:cs="Cambria"/>
              </w:rPr>
              <w:t>6</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6C236229" w14:textId="4E7B1866"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Volgende drie ochtenden om 08.00 uur melden bij de onderwijsassistent.  </w:t>
            </w:r>
          </w:p>
        </w:tc>
      </w:tr>
      <w:tr w:rsidR="009F6B1C" w:rsidRPr="003E33F4" w14:paraId="3915F095"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79A0AADA" w14:textId="3CBDC41B" w:rsidR="25DBDF42" w:rsidRPr="003E33F4" w:rsidRDefault="4A7136FF" w:rsidP="003E33F4">
            <w:pPr>
              <w:rPr>
                <w:rFonts w:ascii="MaxPro-Light" w:hAnsi="MaxPro-Light"/>
              </w:rPr>
            </w:pPr>
            <w:r w:rsidRPr="003E33F4">
              <w:rPr>
                <w:rFonts w:ascii="MaxPro-Light" w:eastAsia="Cambria" w:hAnsi="MaxPro-Light" w:cs="Cambria"/>
              </w:rPr>
              <w:t>7</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36E7B2EB" w14:textId="46ECF717"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Volgende drie ochtenden om 08.00 uur melden bij de onderwijsassistent. </w:t>
            </w:r>
          </w:p>
        </w:tc>
      </w:tr>
      <w:tr w:rsidR="009F6B1C" w:rsidRPr="003E33F4" w14:paraId="74CF2211"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1A8B9A80" w14:textId="786B0578" w:rsidR="25DBDF42" w:rsidRPr="003E33F4" w:rsidRDefault="4A7136FF" w:rsidP="003E33F4">
            <w:pPr>
              <w:rPr>
                <w:rFonts w:ascii="MaxPro-Light" w:hAnsi="MaxPro-Light"/>
              </w:rPr>
            </w:pPr>
            <w:r w:rsidRPr="003E33F4">
              <w:rPr>
                <w:rFonts w:ascii="MaxPro-Light" w:eastAsia="Cambria" w:hAnsi="MaxPro-Light" w:cs="Cambria"/>
              </w:rPr>
              <w:t>8</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0C1BB783" w14:textId="700EC6DE" w:rsidR="00C970D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eastAsia="Cambria" w:hAnsi="MaxPro-Light" w:cs="Cambria"/>
              </w:rPr>
            </w:pPr>
            <w:r w:rsidRPr="003E33F4">
              <w:rPr>
                <w:rFonts w:ascii="MaxPro-Light" w:eastAsia="Cambria" w:hAnsi="MaxPro-Light" w:cs="Cambria"/>
              </w:rPr>
              <w:t xml:space="preserve">Volgende vier ochtenden om 08.00 uur </w:t>
            </w:r>
            <w:r w:rsidR="007E18DB" w:rsidRPr="003E33F4">
              <w:rPr>
                <w:rFonts w:ascii="MaxPro-Light" w:eastAsia="Cambria" w:hAnsi="MaxPro-Light" w:cs="Cambria"/>
              </w:rPr>
              <w:t>melden bij</w:t>
            </w:r>
            <w:r w:rsidRPr="003E33F4">
              <w:rPr>
                <w:rFonts w:ascii="MaxPro-Light" w:eastAsia="Cambria" w:hAnsi="MaxPro-Light" w:cs="Cambria"/>
              </w:rPr>
              <w:t xml:space="preserve"> de onderwijsassistent (brief naar ouders/verzorgers dat leerling op uitnodiging voor een preventief gesprek van de leerplichtambtenaar wordt verwacht en melding naar de mentor/intern begeleider). </w:t>
            </w:r>
            <w:r w:rsidR="006041C4">
              <w:rPr>
                <w:rFonts w:ascii="MaxPro-Light" w:eastAsia="Cambria" w:hAnsi="MaxPro-Light" w:cs="Cambria"/>
              </w:rPr>
              <w:t xml:space="preserve">Ook </w:t>
            </w:r>
            <w:r w:rsidRPr="003E33F4">
              <w:rPr>
                <w:rFonts w:ascii="MaxPro-Light" w:eastAsia="Cambria" w:hAnsi="MaxPro-Light" w:cs="Cambria"/>
              </w:rPr>
              <w:t xml:space="preserve">gesprek mentor met ouders/verzorgers, idem actie ongeoorloofd verzuim. </w:t>
            </w:r>
          </w:p>
          <w:p w14:paraId="4263F832" w14:textId="160EC642" w:rsidR="00C970D2" w:rsidRPr="003E33F4" w:rsidRDefault="4A7136FF">
            <w:pPr>
              <w:pStyle w:val="Lijstalinea"/>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MaxPro-Light" w:eastAsia="Cambria" w:hAnsi="MaxPro-Light" w:cs="Cambria"/>
              </w:rPr>
            </w:pPr>
            <w:r w:rsidRPr="003E33F4">
              <w:rPr>
                <w:rFonts w:ascii="MaxPro-Light" w:eastAsia="Cambria" w:hAnsi="MaxPro-Light" w:cs="Cambria"/>
              </w:rPr>
              <w:t>Gesprek ouders/verzorgers en mentor;</w:t>
            </w:r>
          </w:p>
          <w:p w14:paraId="6A311D8C" w14:textId="4FD892F0" w:rsidR="00C970D2" w:rsidRPr="003E33F4" w:rsidRDefault="4A7136FF">
            <w:pPr>
              <w:pStyle w:val="Lijstalinea"/>
              <w:numPr>
                <w:ilvl w:val="0"/>
                <w:numId w:val="2"/>
              </w:numPr>
              <w:contextualSpacing w:val="0"/>
              <w:cnfStyle w:val="000000000000" w:firstRow="0" w:lastRow="0" w:firstColumn="0" w:lastColumn="0" w:oddVBand="0" w:evenVBand="0" w:oddHBand="0" w:evenHBand="0" w:firstRowFirstColumn="0" w:firstRowLastColumn="0" w:lastRowFirstColumn="0" w:lastRowLastColumn="0"/>
              <w:rPr>
                <w:rFonts w:ascii="MaxPro-Light" w:eastAsia="Cambria" w:hAnsi="MaxPro-Light" w:cs="Cambria"/>
              </w:rPr>
            </w:pPr>
            <w:r w:rsidRPr="003E33F4">
              <w:rPr>
                <w:rFonts w:ascii="MaxPro-Light" w:eastAsia="Cambria" w:hAnsi="MaxPro-Light" w:cs="Cambria"/>
              </w:rPr>
              <w:t xml:space="preserve">Jongere preventief gesprek leerplichtambtenaar. </w:t>
            </w:r>
          </w:p>
          <w:p w14:paraId="14D61623" w14:textId="462BADBC"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Actie vanuit SOMtoday door onderwijsassistent. </w:t>
            </w:r>
          </w:p>
        </w:tc>
      </w:tr>
      <w:tr w:rsidR="009F6B1C" w:rsidRPr="003E33F4" w14:paraId="5AA6487B"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69A56507" w14:textId="794773F4" w:rsidR="25DBDF42" w:rsidRPr="003E33F4" w:rsidRDefault="4A7136FF" w:rsidP="003E33F4">
            <w:pPr>
              <w:rPr>
                <w:rFonts w:ascii="MaxPro-Light" w:hAnsi="MaxPro-Light"/>
              </w:rPr>
            </w:pPr>
            <w:r w:rsidRPr="003E33F4">
              <w:rPr>
                <w:rFonts w:ascii="MaxPro-Light" w:eastAsia="Cambria" w:hAnsi="MaxPro-Light" w:cs="Cambria"/>
              </w:rPr>
              <w:t>9</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72C29E49" w14:textId="2EE13D51"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Volgende vier ochtenden om 08.00 uur melden bij de onderwijsassistent (melding mentor/intern begeleider). </w:t>
            </w:r>
          </w:p>
        </w:tc>
      </w:tr>
      <w:tr w:rsidR="009F6B1C" w:rsidRPr="003E33F4" w14:paraId="7776FDAA"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52864C95" w14:textId="5D9D0BDD" w:rsidR="25DBDF42" w:rsidRPr="003E33F4" w:rsidRDefault="4A7136FF" w:rsidP="003E33F4">
            <w:pPr>
              <w:rPr>
                <w:rFonts w:ascii="MaxPro-Light" w:hAnsi="MaxPro-Light"/>
              </w:rPr>
            </w:pPr>
            <w:r w:rsidRPr="003E33F4">
              <w:rPr>
                <w:rFonts w:ascii="MaxPro-Light" w:eastAsia="Cambria" w:hAnsi="MaxPro-Light" w:cs="Cambria"/>
              </w:rPr>
              <w:t>10</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09BED555" w14:textId="2D313428"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Vijf dagen melden om 08.00 uur (melding mentor</w:t>
            </w:r>
            <w:r w:rsidR="737D8311" w:rsidRPr="003E33F4">
              <w:rPr>
                <w:rFonts w:ascii="MaxPro-Light" w:eastAsia="Cambria" w:hAnsi="MaxPro-Light" w:cs="Cambria"/>
              </w:rPr>
              <w:t>/</w:t>
            </w:r>
            <w:r w:rsidRPr="003E33F4">
              <w:rPr>
                <w:rFonts w:ascii="MaxPro-Light" w:eastAsia="Cambria" w:hAnsi="MaxPro-Light" w:cs="Cambria"/>
              </w:rPr>
              <w:t xml:space="preserve"> intern begeleider/leerplichtambtenaar en gesprek met ouders/verzorgers). Actie vanuit SOMtoday door onderwijsassistent. </w:t>
            </w:r>
          </w:p>
        </w:tc>
      </w:tr>
      <w:tr w:rsidR="009F6B1C" w:rsidRPr="003E33F4" w14:paraId="54DB1BD1"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7DA1841E" w14:textId="0CB3825E" w:rsidR="25DBDF42" w:rsidRPr="003E33F4" w:rsidRDefault="4A7136FF" w:rsidP="003E33F4">
            <w:pPr>
              <w:rPr>
                <w:rFonts w:ascii="MaxPro-Light" w:hAnsi="MaxPro-Light"/>
              </w:rPr>
            </w:pPr>
            <w:r w:rsidRPr="003E33F4">
              <w:rPr>
                <w:rFonts w:ascii="MaxPro-Light" w:eastAsia="Cambria" w:hAnsi="MaxPro-Light" w:cs="Cambria"/>
              </w:rPr>
              <w:t>11</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04601E3F" w14:textId="0D3CEFED"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Vijf dagen melden om 08.00 uur en tot 16.15 uur op school aanwezig.  </w:t>
            </w:r>
          </w:p>
        </w:tc>
      </w:tr>
      <w:tr w:rsidR="009F6B1C" w:rsidRPr="003E33F4" w14:paraId="78F7BF9C" w14:textId="77777777" w:rsidTr="0A6461A0">
        <w:tc>
          <w:tcPr>
            <w:cnfStyle w:val="001000000000" w:firstRow="0" w:lastRow="0" w:firstColumn="1" w:lastColumn="0" w:oddVBand="0" w:evenVBand="0" w:oddHBand="0" w:evenHBand="0" w:firstRowFirstColumn="0" w:firstRowLastColumn="0" w:lastRowFirstColumn="0" w:lastRowLastColumn="0"/>
            <w:tcW w:w="2122" w:type="dxa"/>
          </w:tcPr>
          <w:p w14:paraId="5504CB44" w14:textId="48A212AE" w:rsidR="25DBDF42" w:rsidRPr="003E33F4" w:rsidRDefault="4A7136FF" w:rsidP="003E33F4">
            <w:pPr>
              <w:rPr>
                <w:rFonts w:ascii="MaxPro-Light" w:hAnsi="MaxPro-Light"/>
              </w:rPr>
            </w:pPr>
            <w:r w:rsidRPr="003E33F4">
              <w:rPr>
                <w:rFonts w:ascii="MaxPro-Light" w:eastAsia="Cambria" w:hAnsi="MaxPro-Light" w:cs="Cambria"/>
              </w:rPr>
              <w:t>12</w:t>
            </w:r>
            <w:r w:rsidRPr="003E33F4">
              <w:rPr>
                <w:rFonts w:ascii="MaxPro-Light" w:eastAsia="Cambria" w:hAnsi="MaxPro-Light" w:cs="Cambria"/>
                <w:vertAlign w:val="superscript"/>
              </w:rPr>
              <w:t xml:space="preserve">e </w:t>
            </w:r>
            <w:r w:rsidRPr="003E33F4">
              <w:rPr>
                <w:rFonts w:ascii="MaxPro-Light" w:eastAsia="Cambria" w:hAnsi="MaxPro-Light" w:cs="Cambria"/>
              </w:rPr>
              <w:t xml:space="preserve">keer te laat </w:t>
            </w:r>
          </w:p>
        </w:tc>
        <w:tc>
          <w:tcPr>
            <w:tcW w:w="7512" w:type="dxa"/>
          </w:tcPr>
          <w:p w14:paraId="71DA9755" w14:textId="346683F6" w:rsidR="25DBDF42" w:rsidRPr="003E33F4" w:rsidRDefault="4A7136FF" w:rsidP="003E33F4">
            <w:pPr>
              <w:cnfStyle w:val="000000000000" w:firstRow="0" w:lastRow="0" w:firstColumn="0" w:lastColumn="0" w:oddVBand="0" w:evenVBand="0" w:oddHBand="0" w:evenHBand="0" w:firstRowFirstColumn="0" w:firstRowLastColumn="0" w:lastRowFirstColumn="0" w:lastRowLastColumn="0"/>
              <w:rPr>
                <w:rFonts w:ascii="MaxPro-Light" w:hAnsi="MaxPro-Light"/>
              </w:rPr>
            </w:pPr>
            <w:r w:rsidRPr="003E33F4">
              <w:rPr>
                <w:rFonts w:ascii="MaxPro-Light" w:eastAsia="Cambria" w:hAnsi="MaxPro-Light" w:cs="Cambria"/>
              </w:rPr>
              <w:t xml:space="preserve">Vijf dagen melden om 08.00 uur en tot 16.15 uur op school aanwezig. DUO-melding (gesprek met ouders/verzorgers en de leerplicht-ambtenaar) Leerplichtambtenaar nodigt ouders/verzorgers en leerling uit voor gesprek, mentorgesprek heeft dan al plaatsgevonden. </w:t>
            </w:r>
          </w:p>
        </w:tc>
      </w:tr>
    </w:tbl>
    <w:p w14:paraId="00FBD75C" w14:textId="33A05B98" w:rsidR="008C12E0" w:rsidRPr="003E33F4" w:rsidRDefault="008C12E0" w:rsidP="003E33F4">
      <w:pPr>
        <w:rPr>
          <w:rFonts w:ascii="MaxPro-Light" w:hAnsi="MaxPro-Light"/>
        </w:rPr>
      </w:pPr>
    </w:p>
    <w:p w14:paraId="554FF30A" w14:textId="3A409463" w:rsidR="008140E3" w:rsidRPr="006041C4" w:rsidRDefault="008140E3" w:rsidP="003E33F4">
      <w:pPr>
        <w:pStyle w:val="Kop1"/>
        <w:spacing w:before="0"/>
        <w:rPr>
          <w:rFonts w:ascii="MaxPro-Light" w:eastAsia="Times New Roman" w:hAnsi="MaxPro-Light"/>
          <w:i/>
          <w:iCs/>
          <w:color w:val="auto"/>
          <w:sz w:val="22"/>
          <w:szCs w:val="22"/>
        </w:rPr>
      </w:pPr>
      <w:bookmarkStart w:id="21" w:name="_Toc113522576"/>
      <w:r w:rsidRPr="006041C4">
        <w:rPr>
          <w:rFonts w:ascii="MaxPro-Light" w:eastAsia="Times New Roman" w:hAnsi="MaxPro-Light"/>
          <w:i/>
          <w:iCs/>
          <w:color w:val="auto"/>
          <w:sz w:val="22"/>
          <w:szCs w:val="22"/>
        </w:rPr>
        <w:t>Secundaire voorwaarden</w:t>
      </w:r>
      <w:bookmarkEnd w:id="21"/>
    </w:p>
    <w:p w14:paraId="04117D62" w14:textId="77777777" w:rsidR="006041C4" w:rsidRDefault="006041C4" w:rsidP="006041C4">
      <w:pPr>
        <w:rPr>
          <w:rFonts w:ascii="MaxPro-Light" w:eastAsia="Cambria" w:hAnsi="MaxPro-Light" w:cs="Cambria"/>
          <w:b/>
          <w:bCs/>
        </w:rPr>
      </w:pPr>
    </w:p>
    <w:p w14:paraId="56B84607" w14:textId="77777777" w:rsidR="003E0643" w:rsidRDefault="003E0643">
      <w:pPr>
        <w:rPr>
          <w:rFonts w:ascii="MaxPro-Light" w:eastAsia="Cambria" w:hAnsi="MaxPro-Light" w:cs="Cambria"/>
          <w:b/>
          <w:bCs/>
          <w:u w:val="single"/>
        </w:rPr>
      </w:pPr>
      <w:r>
        <w:rPr>
          <w:rFonts w:ascii="MaxPro-Light" w:eastAsia="Cambria" w:hAnsi="MaxPro-Light" w:cs="Cambria"/>
          <w:b/>
          <w:bCs/>
          <w:u w:val="single"/>
        </w:rPr>
        <w:br w:type="page"/>
      </w:r>
    </w:p>
    <w:p w14:paraId="57E1C188" w14:textId="26C4608A" w:rsidR="001F39F5" w:rsidRPr="006041C4" w:rsidRDefault="4A7136FF" w:rsidP="006041C4">
      <w:pPr>
        <w:rPr>
          <w:rFonts w:ascii="MaxPro-Light" w:eastAsia="Times New Roman" w:hAnsi="MaxPro-Light" w:cs="Times New Roman"/>
          <w:b/>
          <w:bCs/>
          <w:u w:val="single"/>
        </w:rPr>
      </w:pPr>
      <w:r w:rsidRPr="006041C4">
        <w:rPr>
          <w:rFonts w:ascii="MaxPro-Light" w:eastAsia="Cambria" w:hAnsi="MaxPro-Light" w:cs="Cambria"/>
          <w:b/>
          <w:bCs/>
          <w:u w:val="single"/>
        </w:rPr>
        <w:t xml:space="preserve">Formulieren </w:t>
      </w:r>
    </w:p>
    <w:p w14:paraId="0F7FFC5F" w14:textId="50CD2D9F" w:rsidR="00DC411D" w:rsidRPr="006041C4" w:rsidRDefault="4A7136FF">
      <w:pPr>
        <w:pStyle w:val="Lijstalinea"/>
        <w:numPr>
          <w:ilvl w:val="1"/>
          <w:numId w:val="26"/>
        </w:numPr>
        <w:contextualSpacing w:val="0"/>
        <w:rPr>
          <w:rFonts w:ascii="MaxPro-Light" w:hAnsi="MaxPro-Light" w:cs="Times New Roman"/>
        </w:rPr>
      </w:pPr>
      <w:r w:rsidRPr="006041C4">
        <w:rPr>
          <w:rFonts w:ascii="MaxPro-Light" w:eastAsia="Cambria" w:hAnsi="MaxPro-Light" w:cs="Cambria"/>
        </w:rPr>
        <w:t>Logboekje</w:t>
      </w:r>
      <w:r w:rsidR="006041C4" w:rsidRPr="006041C4">
        <w:rPr>
          <w:rFonts w:ascii="MaxPro-Light" w:eastAsia="Cambria" w:hAnsi="MaxPro-Light" w:cs="Cambria"/>
        </w:rPr>
        <w:t xml:space="preserve">: </w:t>
      </w:r>
      <w:r w:rsidR="006041C4">
        <w:rPr>
          <w:rFonts w:ascii="MaxPro-Light" w:eastAsia="Cambria" w:hAnsi="MaxPro-Light" w:cs="Cambria"/>
        </w:rPr>
        <w:t>i</w:t>
      </w:r>
      <w:r w:rsidRPr="006041C4">
        <w:rPr>
          <w:rFonts w:ascii="MaxPro-Light" w:eastAsia="Cambria" w:hAnsi="MaxPro-Light" w:cs="Cambria"/>
        </w:rPr>
        <w:t xml:space="preserve">n de </w:t>
      </w:r>
      <w:r w:rsidR="006041C4">
        <w:rPr>
          <w:rFonts w:ascii="MaxPro-Light" w:eastAsia="Cambria" w:hAnsi="MaxPro-Light" w:cs="Cambria"/>
        </w:rPr>
        <w:t xml:space="preserve">hele </w:t>
      </w:r>
      <w:r w:rsidRPr="006041C4">
        <w:rPr>
          <w:rFonts w:ascii="MaxPro-Light" w:eastAsia="Cambria" w:hAnsi="MaxPro-Light" w:cs="Cambria"/>
        </w:rPr>
        <w:t>onder</w:t>
      </w:r>
      <w:r w:rsidR="006041C4">
        <w:rPr>
          <w:rFonts w:ascii="MaxPro-Light" w:eastAsia="Cambria" w:hAnsi="MaxPro-Light" w:cs="Cambria"/>
        </w:rPr>
        <w:t>- en boven</w:t>
      </w:r>
      <w:r w:rsidRPr="006041C4">
        <w:rPr>
          <w:rFonts w:ascii="MaxPro-Light" w:eastAsia="Cambria" w:hAnsi="MaxPro-Light" w:cs="Cambria"/>
        </w:rPr>
        <w:t xml:space="preserve">bouw vmbo wordt het logboekje gebruikt. </w:t>
      </w:r>
    </w:p>
    <w:p w14:paraId="0034A836" w14:textId="77777777" w:rsidR="00CA4F75" w:rsidRPr="00CA4F75" w:rsidRDefault="4A7136FF">
      <w:pPr>
        <w:pStyle w:val="Lijstalinea"/>
        <w:numPr>
          <w:ilvl w:val="1"/>
          <w:numId w:val="26"/>
        </w:numPr>
        <w:contextualSpacing w:val="0"/>
        <w:rPr>
          <w:rFonts w:ascii="MaxPro-Light" w:eastAsia="Times New Roman" w:hAnsi="MaxPro-Light" w:cs="Times New Roman"/>
        </w:rPr>
      </w:pPr>
      <w:r w:rsidRPr="003E33F4">
        <w:rPr>
          <w:rFonts w:ascii="MaxPro-Light" w:eastAsia="Cambria" w:hAnsi="MaxPro-Light" w:cs="Cambria"/>
        </w:rPr>
        <w:t>Standaardbrief voor ouders/verzorgers met constatering van het verzuim en te nemen maatregelen. Zie bijlage.</w:t>
      </w:r>
    </w:p>
    <w:p w14:paraId="0B9BEBF8" w14:textId="5866F0E7" w:rsidR="0015381C" w:rsidRPr="00CA4F75" w:rsidRDefault="4A7136FF">
      <w:pPr>
        <w:pStyle w:val="Lijstalinea"/>
        <w:numPr>
          <w:ilvl w:val="1"/>
          <w:numId w:val="26"/>
        </w:numPr>
        <w:contextualSpacing w:val="0"/>
        <w:rPr>
          <w:rFonts w:ascii="MaxPro-Light" w:eastAsia="Times New Roman" w:hAnsi="MaxPro-Light" w:cs="Times New Roman"/>
        </w:rPr>
      </w:pPr>
      <w:r w:rsidRPr="00CA4F75">
        <w:rPr>
          <w:rFonts w:ascii="MaxPro-Light" w:eastAsia="Cambria" w:hAnsi="MaxPro-Light" w:cs="Cambria"/>
        </w:rPr>
        <w:t xml:space="preserve">Verlofaanvraagformulier voor ouders/verzorgers is op de site te downloaden. </w:t>
      </w:r>
    </w:p>
    <w:p w14:paraId="5E8EA3E8" w14:textId="77777777" w:rsidR="003E0643" w:rsidRDefault="003E0643" w:rsidP="00CA4F75">
      <w:pPr>
        <w:rPr>
          <w:rFonts w:ascii="MaxPro-Light" w:eastAsia="Cambria" w:hAnsi="MaxPro-Light" w:cs="Cambria"/>
          <w:b/>
          <w:bCs/>
          <w:u w:val="single"/>
        </w:rPr>
      </w:pPr>
    </w:p>
    <w:p w14:paraId="77B842A3" w14:textId="766367B6" w:rsidR="001F39F5" w:rsidRPr="00CA4F75" w:rsidRDefault="4A7136FF" w:rsidP="00CA4F75">
      <w:pPr>
        <w:rPr>
          <w:rFonts w:ascii="MaxPro-Light" w:eastAsia="Times New Roman" w:hAnsi="MaxPro-Light" w:cs="Times New Roman"/>
          <w:b/>
          <w:bCs/>
          <w:u w:val="single"/>
        </w:rPr>
      </w:pPr>
      <w:r w:rsidRPr="00CA4F75">
        <w:rPr>
          <w:rFonts w:ascii="MaxPro-Light" w:eastAsia="Cambria" w:hAnsi="MaxPro-Light" w:cs="Cambria"/>
          <w:b/>
          <w:bCs/>
          <w:u w:val="single"/>
        </w:rPr>
        <w:t xml:space="preserve">ICT-toegankelijkheid </w:t>
      </w:r>
    </w:p>
    <w:p w14:paraId="72E1543C" w14:textId="1F734C3F" w:rsidR="00DC411D" w:rsidRPr="00CA4F75" w:rsidRDefault="4A7136FF" w:rsidP="00CA4F75">
      <w:pPr>
        <w:rPr>
          <w:rFonts w:ascii="MaxPro-Light" w:hAnsi="MaxPro-Light" w:cs="Times New Roman"/>
        </w:rPr>
      </w:pPr>
      <w:r w:rsidRPr="00CA4F75">
        <w:rPr>
          <w:rFonts w:ascii="MaxPro-Light" w:eastAsia="Cambria" w:hAnsi="MaxPro-Light" w:cs="Cambria"/>
        </w:rPr>
        <w:t>In alle ruimten waar les wordt gegeven moet een (wifi) verbinding zijn voor docenten om te kunnen registreren.</w:t>
      </w:r>
    </w:p>
    <w:p w14:paraId="1E24745D" w14:textId="77777777" w:rsidR="00CA4F75" w:rsidRDefault="00CA4F75" w:rsidP="00CA4F75">
      <w:pPr>
        <w:rPr>
          <w:rFonts w:ascii="MaxPro-Light" w:eastAsia="Cambria" w:hAnsi="MaxPro-Light" w:cs="Cambria"/>
          <w:b/>
          <w:bCs/>
        </w:rPr>
      </w:pPr>
    </w:p>
    <w:p w14:paraId="1F767C24" w14:textId="77777777" w:rsidR="00CA4F75" w:rsidRPr="00CA4F75" w:rsidRDefault="4A7136FF" w:rsidP="00CA4F75">
      <w:pPr>
        <w:rPr>
          <w:rFonts w:ascii="MaxPro-Light" w:eastAsia="Times New Roman" w:hAnsi="MaxPro-Light" w:cs="Times New Roman"/>
          <w:b/>
          <w:bCs/>
          <w:u w:val="single"/>
        </w:rPr>
      </w:pPr>
      <w:r w:rsidRPr="00CA4F75">
        <w:rPr>
          <w:rFonts w:ascii="MaxPro-Light" w:eastAsia="Cambria" w:hAnsi="MaxPro-Light" w:cs="Cambria"/>
          <w:b/>
          <w:bCs/>
          <w:u w:val="single"/>
        </w:rPr>
        <w:t xml:space="preserve">Rooster </w:t>
      </w:r>
    </w:p>
    <w:p w14:paraId="6B96BAD2" w14:textId="71D1FA26" w:rsidR="002A02A6" w:rsidRPr="00CA4F75" w:rsidRDefault="4A7136FF" w:rsidP="00CA4F75">
      <w:pPr>
        <w:rPr>
          <w:rFonts w:ascii="MaxPro-Light" w:eastAsia="Times New Roman" w:hAnsi="MaxPro-Light" w:cs="Times New Roman"/>
          <w:b/>
          <w:bCs/>
        </w:rPr>
      </w:pPr>
      <w:r w:rsidRPr="00CA4F75">
        <w:rPr>
          <w:rFonts w:ascii="MaxPro-Light" w:eastAsia="Cambria" w:hAnsi="MaxPro-Light" w:cs="Cambria"/>
        </w:rPr>
        <w:t xml:space="preserve">Het is van groot belang dat er gestreefd wordt naar een rooster met aaneensluitende lesuren voor de leerling om verzuim te voorkomen. </w:t>
      </w:r>
    </w:p>
    <w:p w14:paraId="76E7404A" w14:textId="77777777" w:rsidR="00CA4F75" w:rsidRDefault="00CA4F75" w:rsidP="00CA4F75">
      <w:pPr>
        <w:rPr>
          <w:rFonts w:ascii="MaxPro-Light" w:eastAsia="Cambria" w:hAnsi="MaxPro-Light" w:cs="Cambria"/>
          <w:b/>
          <w:bCs/>
        </w:rPr>
      </w:pPr>
    </w:p>
    <w:p w14:paraId="1089EE8C" w14:textId="7CDAF49E" w:rsidR="006D7383" w:rsidRPr="00CA4F75" w:rsidRDefault="4A7136FF" w:rsidP="00CA4F75">
      <w:pPr>
        <w:rPr>
          <w:rFonts w:ascii="MaxPro-Light" w:eastAsia="Times New Roman" w:hAnsi="MaxPro-Light" w:cs="Times New Roman"/>
          <w:b/>
          <w:bCs/>
          <w:u w:val="single"/>
        </w:rPr>
      </w:pPr>
      <w:r w:rsidRPr="00CA4F75">
        <w:rPr>
          <w:rFonts w:ascii="MaxPro-Light" w:eastAsia="Cambria" w:hAnsi="MaxPro-Light" w:cs="Cambria"/>
          <w:b/>
          <w:bCs/>
          <w:u w:val="single"/>
        </w:rPr>
        <w:t xml:space="preserve">Pedagogische en disciplinaire maatregelen </w:t>
      </w:r>
    </w:p>
    <w:p w14:paraId="169125D6" w14:textId="77777777" w:rsidR="00FC7E83" w:rsidRPr="00CA4F75" w:rsidRDefault="4A7136FF" w:rsidP="00CA4F75">
      <w:pPr>
        <w:rPr>
          <w:rFonts w:ascii="MaxPro-Light" w:hAnsi="MaxPro-Light" w:cs="Times New Roman"/>
        </w:rPr>
      </w:pPr>
      <w:r w:rsidRPr="00CA4F75">
        <w:rPr>
          <w:rFonts w:ascii="MaxPro-Light" w:eastAsia="Cambria" w:hAnsi="MaxPro-Light" w:cs="Cambria"/>
        </w:rPr>
        <w:t xml:space="preserve">Alle maatregelen hebben tot doel om leerlingen bewust te maken van hun verzuimgedrag, hun verantwoordelijkheid en het voorkomen van toenemend verzuim. </w:t>
      </w:r>
    </w:p>
    <w:p w14:paraId="59654654" w14:textId="40E3F8AA" w:rsidR="002A02A6" w:rsidRPr="003E33F4" w:rsidRDefault="4A7136FF">
      <w:pPr>
        <w:pStyle w:val="Lijstalinea"/>
        <w:numPr>
          <w:ilvl w:val="0"/>
          <w:numId w:val="27"/>
        </w:numPr>
        <w:contextualSpacing w:val="0"/>
        <w:rPr>
          <w:rFonts w:ascii="MaxPro-Light" w:eastAsia="Cambria" w:hAnsi="MaxPro-Light" w:cs="Cambria"/>
        </w:rPr>
      </w:pPr>
      <w:r w:rsidRPr="003E33F4">
        <w:rPr>
          <w:rFonts w:ascii="MaxPro-Light" w:eastAsia="Cambria" w:hAnsi="MaxPro-Light" w:cs="Cambria"/>
        </w:rPr>
        <w:t>Pedagogische maatregelen, (mentorgesprek, coaching en oudergesprek) dragen bij aan de opvoeding en het onderwijsproces van de leerling. Inzicht geven in oorzaak en gevolg van gedrag is hierbij essentieel.</w:t>
      </w:r>
    </w:p>
    <w:p w14:paraId="1D47D837" w14:textId="09A9C255" w:rsidR="002A02A6" w:rsidRPr="003E33F4" w:rsidRDefault="4A7136FF">
      <w:pPr>
        <w:pStyle w:val="Lijstalinea"/>
        <w:numPr>
          <w:ilvl w:val="0"/>
          <w:numId w:val="27"/>
        </w:numPr>
        <w:contextualSpacing w:val="0"/>
        <w:rPr>
          <w:rFonts w:ascii="MaxPro-Light" w:eastAsia="Cambria" w:hAnsi="MaxPro-Light" w:cs="Cambria"/>
        </w:rPr>
      </w:pPr>
      <w:r w:rsidRPr="003E33F4">
        <w:rPr>
          <w:rFonts w:ascii="MaxPro-Light" w:eastAsia="Cambria" w:hAnsi="MaxPro-Light" w:cs="Cambria"/>
        </w:rPr>
        <w:t xml:space="preserve">Disciplinaire maatregelen die opgelegd worden, moeten worden uitgevoerd volgens gemaakte afspraken binnen de school. Deze maatregelen kunnen onderwijsgericht zijn (schoolwerk) of activiteiten, die de school dienen (bijvoorbeeld conciërge ondersteunen). </w:t>
      </w:r>
    </w:p>
    <w:p w14:paraId="683E6555" w14:textId="1D9C2510" w:rsidR="002A02A6" w:rsidRPr="003E33F4" w:rsidRDefault="002A02A6" w:rsidP="003E33F4">
      <w:pPr>
        <w:pStyle w:val="Lijstalinea"/>
        <w:ind w:left="1068" w:firstLine="90"/>
        <w:contextualSpacing w:val="0"/>
        <w:rPr>
          <w:rFonts w:ascii="MaxPro-Light" w:hAnsi="MaxPro-Light" w:cs="Times New Roman"/>
        </w:rPr>
      </w:pPr>
    </w:p>
    <w:p w14:paraId="3CC2664A" w14:textId="77777777" w:rsidR="002722E3" w:rsidRPr="00CA4F75" w:rsidRDefault="4A7136FF" w:rsidP="00CA4F75">
      <w:pPr>
        <w:rPr>
          <w:rFonts w:ascii="MaxPro-Light" w:eastAsia="Times New Roman" w:hAnsi="MaxPro-Light" w:cs="Times New Roman"/>
          <w:b/>
          <w:bCs/>
          <w:u w:val="single"/>
        </w:rPr>
      </w:pPr>
      <w:r w:rsidRPr="00CA4F75">
        <w:rPr>
          <w:rFonts w:ascii="MaxPro-Light" w:eastAsia="Cambria" w:hAnsi="MaxPro-Light" w:cs="Cambria"/>
          <w:b/>
          <w:bCs/>
          <w:u w:val="single"/>
        </w:rPr>
        <w:t xml:space="preserve">Monitoring van het verzuim </w:t>
      </w:r>
    </w:p>
    <w:p w14:paraId="08DAFAC1" w14:textId="11BE460B" w:rsidR="008D5CF4" w:rsidRPr="003E33F4" w:rsidRDefault="4A7136FF">
      <w:pPr>
        <w:pStyle w:val="Lijstalinea"/>
        <w:numPr>
          <w:ilvl w:val="0"/>
          <w:numId w:val="28"/>
        </w:numPr>
        <w:contextualSpacing w:val="0"/>
        <w:rPr>
          <w:rFonts w:ascii="MaxPro-Light" w:eastAsia="Cambria" w:hAnsi="MaxPro-Light" w:cs="Cambria"/>
        </w:rPr>
      </w:pPr>
      <w:r w:rsidRPr="003E33F4">
        <w:rPr>
          <w:rFonts w:ascii="MaxPro-Light" w:eastAsia="Cambria" w:hAnsi="MaxPro-Light" w:cs="Cambria"/>
        </w:rPr>
        <w:t>De zorgcoördinator maakt elk jaar een overzicht van alle meldingen bij leerplicht en RMC.</w:t>
      </w:r>
    </w:p>
    <w:p w14:paraId="53D277BB" w14:textId="00A91337" w:rsidR="008D5CF4" w:rsidRPr="003E33F4" w:rsidRDefault="4A7136FF">
      <w:pPr>
        <w:pStyle w:val="Lijstalinea"/>
        <w:numPr>
          <w:ilvl w:val="0"/>
          <w:numId w:val="28"/>
        </w:numPr>
        <w:contextualSpacing w:val="0"/>
        <w:rPr>
          <w:rFonts w:ascii="MaxPro-Light" w:eastAsia="Cambria" w:hAnsi="MaxPro-Light" w:cs="Cambria"/>
        </w:rPr>
      </w:pPr>
      <w:r w:rsidRPr="003E33F4">
        <w:rPr>
          <w:rFonts w:ascii="MaxPro-Light" w:eastAsia="Cambria" w:hAnsi="MaxPro-Light" w:cs="Cambria"/>
        </w:rPr>
        <w:t xml:space="preserve">Gemelde leerlingen moeten worden gemonitord. </w:t>
      </w:r>
    </w:p>
    <w:p w14:paraId="4C4834EC" w14:textId="77777777" w:rsidR="008D5CF4" w:rsidRPr="003E33F4" w:rsidRDefault="4A7136FF">
      <w:pPr>
        <w:pStyle w:val="Lijstalinea"/>
        <w:numPr>
          <w:ilvl w:val="0"/>
          <w:numId w:val="28"/>
        </w:numPr>
        <w:contextualSpacing w:val="0"/>
        <w:rPr>
          <w:rFonts w:ascii="MaxPro-Light" w:eastAsia="Cambria" w:hAnsi="MaxPro-Light" w:cs="Cambria"/>
        </w:rPr>
      </w:pPr>
      <w:r w:rsidRPr="00CA4F75">
        <w:rPr>
          <w:rFonts w:ascii="MaxPro-Light" w:eastAsia="Cambria" w:hAnsi="MaxPro-Light" w:cs="Cambria"/>
        </w:rPr>
        <w:t>Er moet een overzicht gemaakt worden van Vroegtijdig Schoolverlaters.</w:t>
      </w:r>
    </w:p>
    <w:sectPr w:rsidR="008D5CF4" w:rsidRPr="003E33F4" w:rsidSect="003E33F4">
      <w:footerReference w:type="default" r:id="rId23"/>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FCFB" w14:textId="77777777" w:rsidR="00AF7B93" w:rsidRDefault="00AF7B93" w:rsidP="00F927E7">
      <w:r>
        <w:separator/>
      </w:r>
    </w:p>
  </w:endnote>
  <w:endnote w:type="continuationSeparator" w:id="0">
    <w:p w14:paraId="731E136F" w14:textId="77777777" w:rsidR="00AF7B93" w:rsidRDefault="00AF7B93" w:rsidP="00F927E7">
      <w:r>
        <w:continuationSeparator/>
      </w:r>
    </w:p>
  </w:endnote>
  <w:endnote w:type="continuationNotice" w:id="1">
    <w:p w14:paraId="1D2D8208" w14:textId="77777777" w:rsidR="00AF7B93" w:rsidRDefault="00AF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xPro-Light">
    <w:panose1 w:val="02000503040000020003"/>
    <w:charset w:val="00"/>
    <w:family w:val="modern"/>
    <w:notTrueType/>
    <w:pitch w:val="variable"/>
    <w:sig w:usb0="800000AF" w:usb1="40002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CF38" w14:textId="77777777" w:rsidR="005D598E" w:rsidRDefault="005D59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148D" w14:textId="2AA85341" w:rsidR="00DE7286" w:rsidRPr="00AA27EC" w:rsidRDefault="00AA27EC" w:rsidP="00AA27EC">
    <w:pPr>
      <w:tabs>
        <w:tab w:val="center" w:pos="4550"/>
        <w:tab w:val="left" w:pos="5818"/>
      </w:tabs>
      <w:ind w:right="260"/>
      <w:jc w:val="right"/>
      <w:rPr>
        <w:rFonts w:ascii="MaxPro-Light" w:hAnsi="MaxPro-Light"/>
        <w:sz w:val="20"/>
        <w:szCs w:val="20"/>
      </w:rPr>
    </w:pPr>
    <w:r w:rsidRPr="00266C4F">
      <w:rPr>
        <w:rFonts w:ascii="MaxPro-Light" w:hAnsi="MaxPro-Light"/>
        <w:spacing w:val="60"/>
        <w:sz w:val="20"/>
        <w:szCs w:val="20"/>
      </w:rPr>
      <w:t>Pagina</w:t>
    </w:r>
    <w:r w:rsidRPr="00266C4F">
      <w:rPr>
        <w:rFonts w:ascii="MaxPro-Light" w:hAnsi="MaxPro-Light"/>
        <w:sz w:val="20"/>
        <w:szCs w:val="20"/>
      </w:rPr>
      <w:t xml:space="preserve"> </w:t>
    </w:r>
    <w:r w:rsidRPr="00266C4F">
      <w:rPr>
        <w:rFonts w:ascii="MaxPro-Light" w:hAnsi="MaxPro-Light"/>
        <w:noProof/>
        <w:sz w:val="20"/>
        <w:szCs w:val="20"/>
      </w:rPr>
      <w:fldChar w:fldCharType="begin"/>
    </w:r>
    <w:r w:rsidRPr="00266C4F">
      <w:rPr>
        <w:rFonts w:ascii="MaxPro-Light" w:hAnsi="MaxPro-Light"/>
        <w:sz w:val="20"/>
        <w:szCs w:val="20"/>
      </w:rPr>
      <w:instrText>PAGE   \* MERGEFORMAT</w:instrText>
    </w:r>
    <w:r w:rsidRPr="00266C4F">
      <w:rPr>
        <w:rFonts w:ascii="MaxPro-Light" w:hAnsi="MaxPro-Light"/>
        <w:sz w:val="20"/>
        <w:szCs w:val="20"/>
      </w:rPr>
      <w:fldChar w:fldCharType="separate"/>
    </w:r>
    <w:r>
      <w:rPr>
        <w:rFonts w:ascii="MaxPro-Light" w:hAnsi="MaxPro-Light"/>
        <w:sz w:val="20"/>
        <w:szCs w:val="20"/>
      </w:rPr>
      <w:t>1</w:t>
    </w:r>
    <w:r w:rsidRPr="00266C4F">
      <w:rPr>
        <w:rFonts w:ascii="MaxPro-Light" w:hAnsi="MaxPro-Light"/>
        <w:noProof/>
        <w:sz w:val="20"/>
        <w:szCs w:val="20"/>
      </w:rPr>
      <w:fldChar w:fldCharType="end"/>
    </w:r>
    <w:r w:rsidRPr="00266C4F">
      <w:rPr>
        <w:rFonts w:ascii="MaxPro-Light" w:hAnsi="MaxPro-Light"/>
        <w:noProof/>
        <w:sz w:val="20"/>
        <w:szCs w:val="20"/>
      </w:rPr>
      <w:t xml:space="preserve"> </w:t>
    </w:r>
    <w:r w:rsidRPr="00266C4F">
      <w:rPr>
        <w:rFonts w:ascii="MaxPro-Light" w:hAnsi="MaxPro-Light"/>
        <w:sz w:val="20"/>
        <w:szCs w:val="20"/>
      </w:rPr>
      <w:t>| V</w:t>
    </w:r>
    <w:r w:rsidR="0011712E">
      <w:rPr>
        <w:rFonts w:ascii="MaxPro-Light" w:hAnsi="MaxPro-Light"/>
        <w:sz w:val="20"/>
        <w:szCs w:val="20"/>
      </w:rPr>
      <w:t xml:space="preserve">erzuimprotocol </w:t>
    </w:r>
    <w:r w:rsidRPr="00266C4F">
      <w:rPr>
        <w:rFonts w:ascii="MaxPro-Light" w:hAnsi="MaxPro-Light"/>
        <w:sz w:val="20"/>
        <w:szCs w:val="20"/>
      </w:rPr>
      <w:t>202</w:t>
    </w:r>
    <w:r w:rsidR="00A54277">
      <w:rPr>
        <w:rFonts w:ascii="MaxPro-Light" w:hAnsi="MaxPro-Light"/>
        <w:sz w:val="20"/>
        <w:szCs w:val="20"/>
      </w:rPr>
      <w:t>3</w:t>
    </w:r>
    <w:r w:rsidRPr="00266C4F">
      <w:rPr>
        <w:rFonts w:ascii="MaxPro-Light" w:hAnsi="MaxPro-Light"/>
        <w:sz w:val="20"/>
        <w:szCs w:val="20"/>
      </w:rPr>
      <w:t>-202</w:t>
    </w:r>
    <w:r w:rsidR="00A54277">
      <w:rPr>
        <w:rFonts w:ascii="MaxPro-Light" w:hAnsi="MaxPro-Light"/>
        <w:sz w:val="20"/>
        <w:szCs w:val="20"/>
      </w:rPr>
      <w:t>4</w:t>
    </w:r>
    <w:r>
      <w:rPr>
        <w:rFonts w:ascii="MaxPro-Light" w:hAnsi="MaxPro-Light"/>
        <w:sz w:val="20"/>
        <w:szCs w:val="20"/>
      </w:rPr>
      <w:t xml:space="preserve"> </w:t>
    </w:r>
    <w:r w:rsidRPr="00266C4F">
      <w:rPr>
        <w:rFonts w:ascii="MaxPro-Light" w:hAnsi="MaxPro-Light"/>
        <w:sz w:val="20"/>
        <w:szCs w:val="20"/>
      </w:rPr>
      <w:t>MARIANUM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252F" w14:textId="44F8187F" w:rsidR="00DE7286" w:rsidRPr="00C577C5" w:rsidRDefault="05D310AB" w:rsidP="00C577C5">
    <w:pPr>
      <w:tabs>
        <w:tab w:val="center" w:pos="4550"/>
        <w:tab w:val="left" w:pos="5818"/>
      </w:tabs>
      <w:ind w:right="260"/>
      <w:jc w:val="right"/>
      <w:rPr>
        <w:rFonts w:ascii="MaxPro-Light" w:hAnsi="MaxPro-Light"/>
        <w:sz w:val="20"/>
        <w:szCs w:val="20"/>
      </w:rPr>
    </w:pPr>
    <w:r w:rsidRPr="00266C4F">
      <w:rPr>
        <w:rFonts w:ascii="MaxPro-Light" w:hAnsi="MaxPro-Light"/>
        <w:spacing w:val="60"/>
        <w:sz w:val="20"/>
        <w:szCs w:val="20"/>
      </w:rPr>
      <w:t>Pagina</w:t>
    </w:r>
    <w:r w:rsidRPr="00266C4F">
      <w:rPr>
        <w:rFonts w:ascii="MaxPro-Light" w:hAnsi="MaxPro-Light"/>
        <w:sz w:val="20"/>
        <w:szCs w:val="20"/>
      </w:rPr>
      <w:t xml:space="preserve"> </w:t>
    </w:r>
    <w:r w:rsidR="00DE7286" w:rsidRPr="00266C4F">
      <w:rPr>
        <w:rFonts w:ascii="MaxPro-Light" w:hAnsi="MaxPro-Light"/>
        <w:noProof/>
        <w:sz w:val="20"/>
        <w:szCs w:val="20"/>
      </w:rPr>
      <w:fldChar w:fldCharType="begin"/>
    </w:r>
    <w:r w:rsidR="00DE7286" w:rsidRPr="00266C4F">
      <w:rPr>
        <w:rFonts w:ascii="MaxPro-Light" w:hAnsi="MaxPro-Light"/>
        <w:sz w:val="20"/>
        <w:szCs w:val="20"/>
      </w:rPr>
      <w:instrText>PAGE   \* MERGEFORMAT</w:instrText>
    </w:r>
    <w:r w:rsidR="00DE7286" w:rsidRPr="00266C4F">
      <w:rPr>
        <w:rFonts w:ascii="MaxPro-Light" w:hAnsi="MaxPro-Light"/>
        <w:sz w:val="20"/>
        <w:szCs w:val="20"/>
      </w:rPr>
      <w:fldChar w:fldCharType="separate"/>
    </w:r>
    <w:r w:rsidRPr="00266C4F">
      <w:rPr>
        <w:rFonts w:ascii="MaxPro-Light" w:hAnsi="MaxPro-Light"/>
        <w:noProof/>
        <w:sz w:val="20"/>
        <w:szCs w:val="20"/>
      </w:rPr>
      <w:t>26</w:t>
    </w:r>
    <w:r w:rsidR="00DE7286" w:rsidRPr="00266C4F">
      <w:rPr>
        <w:rFonts w:ascii="MaxPro-Light" w:hAnsi="MaxPro-Light"/>
        <w:noProof/>
        <w:sz w:val="20"/>
        <w:szCs w:val="20"/>
      </w:rPr>
      <w:fldChar w:fldCharType="end"/>
    </w:r>
    <w:r w:rsidR="00266C4F" w:rsidRPr="00266C4F">
      <w:rPr>
        <w:rFonts w:ascii="MaxPro-Light" w:hAnsi="MaxPro-Light"/>
        <w:noProof/>
        <w:sz w:val="20"/>
        <w:szCs w:val="20"/>
      </w:rPr>
      <w:t xml:space="preserve"> </w:t>
    </w:r>
    <w:r w:rsidRPr="00266C4F">
      <w:rPr>
        <w:rFonts w:ascii="MaxPro-Light" w:hAnsi="MaxPro-Light"/>
        <w:sz w:val="20"/>
        <w:szCs w:val="20"/>
      </w:rPr>
      <w:t>| VERZUIMPROTOCOL 202</w:t>
    </w:r>
    <w:r w:rsidR="005D598E">
      <w:rPr>
        <w:rFonts w:ascii="MaxPro-Light" w:hAnsi="MaxPro-Light"/>
        <w:sz w:val="20"/>
        <w:szCs w:val="20"/>
      </w:rPr>
      <w:t>3</w:t>
    </w:r>
    <w:r w:rsidRPr="00266C4F">
      <w:rPr>
        <w:rFonts w:ascii="MaxPro-Light" w:hAnsi="MaxPro-Light"/>
        <w:sz w:val="20"/>
        <w:szCs w:val="20"/>
      </w:rPr>
      <w:t>-202</w:t>
    </w:r>
    <w:r w:rsidR="005D598E">
      <w:rPr>
        <w:rFonts w:ascii="MaxPro-Light" w:hAnsi="MaxPro-Light"/>
        <w:sz w:val="20"/>
        <w:szCs w:val="20"/>
      </w:rPr>
      <w:t>4</w:t>
    </w:r>
    <w:r w:rsidR="008E39C5">
      <w:rPr>
        <w:rFonts w:ascii="MaxPro-Light" w:hAnsi="MaxPro-Light"/>
        <w:sz w:val="20"/>
        <w:szCs w:val="20"/>
      </w:rPr>
      <w:t xml:space="preserve"> </w:t>
    </w:r>
    <w:r w:rsidRPr="00266C4F">
      <w:rPr>
        <w:rFonts w:ascii="MaxPro-Light" w:hAnsi="MaxPro-Light"/>
        <w:sz w:val="20"/>
        <w:szCs w:val="20"/>
      </w:rPr>
      <w:t>MARIANUM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C4EA" w14:textId="3CD93B31" w:rsidR="00DE7286" w:rsidRDefault="00DE7286" w:rsidP="4A7136FF">
    <w:pPr>
      <w:tabs>
        <w:tab w:val="center" w:pos="4550"/>
        <w:tab w:val="left" w:pos="5818"/>
      </w:tabs>
      <w:ind w:right="260"/>
      <w:jc w:val="right"/>
      <w:rPr>
        <w:color w:val="0F243E" w:themeColor="text2" w:themeShade="7F"/>
        <w:sz w:val="24"/>
        <w:szCs w:val="24"/>
      </w:rPr>
    </w:pPr>
    <w:r>
      <w:rPr>
        <w:color w:val="548DD4" w:themeColor="text2" w:themeTint="99"/>
        <w:spacing w:val="60"/>
        <w:sz w:val="24"/>
        <w:szCs w:val="24"/>
      </w:rPr>
      <w:t>Pagina</w:t>
    </w:r>
    <w:r>
      <w:rPr>
        <w:color w:val="548DD4" w:themeColor="text2" w:themeTint="99"/>
        <w:sz w:val="24"/>
        <w:szCs w:val="24"/>
      </w:rPr>
      <w:t xml:space="preserve"> </w:t>
    </w:r>
    <w:r w:rsidRPr="4A7136FF">
      <w:rPr>
        <w:noProof/>
        <w:color w:val="17365D" w:themeColor="text2" w:themeShade="BF"/>
        <w:sz w:val="24"/>
        <w:szCs w:val="24"/>
      </w:rPr>
      <w:fldChar w:fldCharType="begin"/>
    </w:r>
    <w:r>
      <w:rPr>
        <w:color w:val="17365D" w:themeColor="text2" w:themeShade="BF"/>
        <w:sz w:val="24"/>
        <w:szCs w:val="24"/>
      </w:rPr>
      <w:instrText>PAGE   \* MERGEFORMAT</w:instrText>
    </w:r>
    <w:r w:rsidRPr="4A7136FF">
      <w:rPr>
        <w:color w:val="17365D" w:themeColor="text2" w:themeShade="BF"/>
        <w:sz w:val="24"/>
        <w:szCs w:val="24"/>
      </w:rPr>
      <w:fldChar w:fldCharType="separate"/>
    </w:r>
    <w:r w:rsidR="00EF3667">
      <w:rPr>
        <w:noProof/>
        <w:color w:val="17365D" w:themeColor="text2" w:themeShade="BF"/>
        <w:sz w:val="24"/>
        <w:szCs w:val="24"/>
      </w:rPr>
      <w:t>26</w:t>
    </w:r>
    <w:r w:rsidRPr="4A7136FF">
      <w:rPr>
        <w:noProof/>
        <w:color w:val="17365D" w:themeColor="text2" w:themeShade="BF"/>
        <w:sz w:val="24"/>
        <w:szCs w:val="24"/>
      </w:rPr>
      <w:fldChar w:fldCharType="end"/>
    </w:r>
    <w:r>
      <w:rPr>
        <w:color w:val="17365D" w:themeColor="text2" w:themeShade="BF"/>
        <w:sz w:val="24"/>
        <w:szCs w:val="24"/>
      </w:rPr>
      <w:t xml:space="preserve">   | VERZUIMPROTOCOL 2017-2018      MARIANUM</w:t>
    </w:r>
  </w:p>
  <w:p w14:paraId="5B1C188D" w14:textId="77777777" w:rsidR="00DE7286" w:rsidRDefault="00DE7286">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EBC2" w14:textId="7FF070F8" w:rsidR="00DE7286" w:rsidRPr="00CB0C4B" w:rsidRDefault="003E0643" w:rsidP="00CB0C4B">
    <w:pPr>
      <w:tabs>
        <w:tab w:val="center" w:pos="4550"/>
        <w:tab w:val="left" w:pos="5818"/>
      </w:tabs>
      <w:ind w:right="260"/>
      <w:jc w:val="right"/>
      <w:rPr>
        <w:rFonts w:ascii="MaxPro-Light" w:hAnsi="MaxPro-Light"/>
        <w:sz w:val="20"/>
        <w:szCs w:val="20"/>
      </w:rPr>
    </w:pPr>
    <w:r w:rsidRPr="00266C4F">
      <w:rPr>
        <w:rFonts w:ascii="MaxPro-Light" w:hAnsi="MaxPro-Light"/>
        <w:spacing w:val="60"/>
        <w:sz w:val="20"/>
        <w:szCs w:val="20"/>
      </w:rPr>
      <w:t>Pagina</w:t>
    </w:r>
    <w:r w:rsidRPr="00266C4F">
      <w:rPr>
        <w:rFonts w:ascii="MaxPro-Light" w:hAnsi="MaxPro-Light"/>
        <w:sz w:val="20"/>
        <w:szCs w:val="20"/>
      </w:rPr>
      <w:t xml:space="preserve"> </w:t>
    </w:r>
    <w:r w:rsidRPr="00266C4F">
      <w:rPr>
        <w:rFonts w:ascii="MaxPro-Light" w:hAnsi="MaxPro-Light"/>
        <w:noProof/>
        <w:sz w:val="20"/>
        <w:szCs w:val="20"/>
      </w:rPr>
      <w:fldChar w:fldCharType="begin"/>
    </w:r>
    <w:r w:rsidRPr="00266C4F">
      <w:rPr>
        <w:rFonts w:ascii="MaxPro-Light" w:hAnsi="MaxPro-Light"/>
        <w:sz w:val="20"/>
        <w:szCs w:val="20"/>
      </w:rPr>
      <w:instrText>PAGE   \* MERGEFORMAT</w:instrText>
    </w:r>
    <w:r w:rsidRPr="00266C4F">
      <w:rPr>
        <w:rFonts w:ascii="MaxPro-Light" w:hAnsi="MaxPro-Light"/>
        <w:sz w:val="20"/>
        <w:szCs w:val="20"/>
      </w:rPr>
      <w:fldChar w:fldCharType="separate"/>
    </w:r>
    <w:r>
      <w:rPr>
        <w:rFonts w:ascii="MaxPro-Light" w:hAnsi="MaxPro-Light"/>
        <w:sz w:val="20"/>
        <w:szCs w:val="20"/>
      </w:rPr>
      <w:t>18</w:t>
    </w:r>
    <w:r w:rsidRPr="00266C4F">
      <w:rPr>
        <w:rFonts w:ascii="MaxPro-Light" w:hAnsi="MaxPro-Light"/>
        <w:noProof/>
        <w:sz w:val="20"/>
        <w:szCs w:val="20"/>
      </w:rPr>
      <w:fldChar w:fldCharType="end"/>
    </w:r>
    <w:r w:rsidRPr="00266C4F">
      <w:rPr>
        <w:rFonts w:ascii="MaxPro-Light" w:hAnsi="MaxPro-Light"/>
        <w:noProof/>
        <w:sz w:val="20"/>
        <w:szCs w:val="20"/>
      </w:rPr>
      <w:t xml:space="preserve"> </w:t>
    </w:r>
    <w:r w:rsidRPr="00266C4F">
      <w:rPr>
        <w:rFonts w:ascii="MaxPro-Light" w:hAnsi="MaxPro-Light"/>
        <w:sz w:val="20"/>
        <w:szCs w:val="20"/>
      </w:rPr>
      <w:t>| VERZUIMPROTOCOL 2022-2023</w:t>
    </w:r>
    <w:r>
      <w:rPr>
        <w:rFonts w:ascii="MaxPro-Light" w:hAnsi="MaxPro-Light"/>
        <w:sz w:val="20"/>
        <w:szCs w:val="20"/>
      </w:rPr>
      <w:t xml:space="preserve"> </w:t>
    </w:r>
    <w:r w:rsidRPr="00266C4F">
      <w:rPr>
        <w:rFonts w:ascii="MaxPro-Light" w:hAnsi="MaxPro-Light"/>
        <w:sz w:val="20"/>
        <w:szCs w:val="20"/>
      </w:rPr>
      <w:t>MARIANUM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4B12" w14:textId="77777777" w:rsidR="00AF7B93" w:rsidRDefault="00AF7B93" w:rsidP="00F927E7">
      <w:r>
        <w:separator/>
      </w:r>
    </w:p>
  </w:footnote>
  <w:footnote w:type="continuationSeparator" w:id="0">
    <w:p w14:paraId="222DD191" w14:textId="77777777" w:rsidR="00AF7B93" w:rsidRDefault="00AF7B93" w:rsidP="00F927E7">
      <w:r>
        <w:continuationSeparator/>
      </w:r>
    </w:p>
  </w:footnote>
  <w:footnote w:type="continuationNotice" w:id="1">
    <w:p w14:paraId="2B45B7CF" w14:textId="77777777" w:rsidR="00AF7B93" w:rsidRDefault="00AF7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749F" w14:textId="77777777" w:rsidR="005D598E" w:rsidRDefault="005D59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DCD9" w14:textId="77777777" w:rsidR="005D598E" w:rsidRDefault="005D59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1448" w14:textId="77777777" w:rsidR="005D598E" w:rsidRDefault="005D59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9D4"/>
    <w:multiLevelType w:val="hybridMultilevel"/>
    <w:tmpl w:val="A97EC1E8"/>
    <w:lvl w:ilvl="0" w:tplc="0413000F">
      <w:start w:val="1"/>
      <w:numFmt w:val="decimal"/>
      <w:lvlText w:val="%1."/>
      <w:lvlJc w:val="left"/>
      <w:pPr>
        <w:ind w:left="720" w:hanging="360"/>
      </w:pPr>
    </w:lvl>
    <w:lvl w:ilvl="1" w:tplc="FFFFFFFF">
      <w:start w:val="1"/>
      <w:numFmt w:val="lowerLetter"/>
      <w:lvlText w:val="%2."/>
      <w:lvlJc w:val="left"/>
      <w:pPr>
        <w:ind w:left="1440" w:hanging="360"/>
      </w:pPr>
    </w:lvl>
    <w:lvl w:ilvl="2" w:tplc="0413001B">
      <w:start w:val="1"/>
      <w:numFmt w:val="lowerRoman"/>
      <w:lvlText w:val="%3."/>
      <w:lvlJc w:val="right"/>
      <w:pPr>
        <w:ind w:left="2160" w:hanging="180"/>
      </w:pPr>
    </w:lvl>
    <w:lvl w:ilvl="3" w:tplc="5CD6FC1A">
      <w:start w:val="1"/>
      <w:numFmt w:val="decimal"/>
      <w:lvlText w:val="%4."/>
      <w:lvlJc w:val="left"/>
      <w:pPr>
        <w:ind w:left="2880" w:hanging="360"/>
      </w:pPr>
      <w:rPr>
        <w:rFonts w:asciiTheme="minorHAnsi" w:eastAsia="Cambria" w:hAnsiTheme="minorHAnsi" w:cs="Cambria"/>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8A5308"/>
    <w:multiLevelType w:val="hybridMultilevel"/>
    <w:tmpl w:val="D18093F4"/>
    <w:lvl w:ilvl="0" w:tplc="04130005">
      <w:start w:val="1"/>
      <w:numFmt w:val="bullet"/>
      <w:lvlText w:val=""/>
      <w:lvlJc w:val="left"/>
      <w:pPr>
        <w:ind w:left="360" w:hanging="360"/>
      </w:pPr>
      <w:rPr>
        <w:rFonts w:ascii="Wingdings" w:hAnsi="Wingdings" w:hint="default"/>
      </w:rPr>
    </w:lvl>
    <w:lvl w:ilvl="1" w:tplc="4F249CB4">
      <w:start w:val="2"/>
      <w:numFmt w:val="bullet"/>
      <w:lvlText w:val="-"/>
      <w:lvlJc w:val="left"/>
      <w:pPr>
        <w:ind w:left="360" w:hanging="360"/>
      </w:pPr>
      <w:rPr>
        <w:rFonts w:ascii="MaxPro-Light" w:eastAsiaTheme="minorHAnsi" w:hAnsi="MaxPro-Light" w:cs="Times New Roman"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1418E8"/>
    <w:multiLevelType w:val="hybridMultilevel"/>
    <w:tmpl w:val="41ACBFB0"/>
    <w:lvl w:ilvl="0" w:tplc="04130001">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7F1761"/>
    <w:multiLevelType w:val="multilevel"/>
    <w:tmpl w:val="F87061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C9E38D9"/>
    <w:multiLevelType w:val="multilevel"/>
    <w:tmpl w:val="F87061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0F456B47"/>
    <w:multiLevelType w:val="hybridMultilevel"/>
    <w:tmpl w:val="C1A8C9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0FD71FE"/>
    <w:multiLevelType w:val="hybridMultilevel"/>
    <w:tmpl w:val="E41C9F7C"/>
    <w:lvl w:ilvl="0" w:tplc="4F249CB4">
      <w:start w:val="2"/>
      <w:numFmt w:val="bullet"/>
      <w:lvlText w:val="-"/>
      <w:lvlJc w:val="left"/>
      <w:pPr>
        <w:ind w:left="360" w:hanging="360"/>
      </w:pPr>
      <w:rPr>
        <w:rFonts w:ascii="MaxPro-Light" w:eastAsiaTheme="minorHAnsi" w:hAnsi="MaxPro-Ligh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25901BA"/>
    <w:multiLevelType w:val="hybridMultilevel"/>
    <w:tmpl w:val="98AC839E"/>
    <w:lvl w:ilvl="0" w:tplc="A2C883B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2E0436F"/>
    <w:multiLevelType w:val="hybridMultilevel"/>
    <w:tmpl w:val="634A6D78"/>
    <w:lvl w:ilvl="0" w:tplc="FFFFFFFF">
      <w:start w:val="1"/>
      <w:numFmt w:val="bullet"/>
      <w:lvlText w:val=""/>
      <w:lvlJc w:val="left"/>
      <w:pPr>
        <w:ind w:left="360" w:hanging="360"/>
      </w:pPr>
      <w:rPr>
        <w:rFonts w:ascii="Symbol" w:hAnsi="Symbol" w:hint="default"/>
      </w:rPr>
    </w:lvl>
    <w:lvl w:ilvl="1" w:tplc="0413000F">
      <w:start w:val="1"/>
      <w:numFmt w:val="decimal"/>
      <w:lvlText w:val="%2."/>
      <w:lvlJc w:val="left"/>
      <w:pPr>
        <w:ind w:left="36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8D01CC7"/>
    <w:multiLevelType w:val="multilevel"/>
    <w:tmpl w:val="F87061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C1752F6"/>
    <w:multiLevelType w:val="hybridMultilevel"/>
    <w:tmpl w:val="F6641E1E"/>
    <w:lvl w:ilvl="0" w:tplc="4F249CB4">
      <w:start w:val="2"/>
      <w:numFmt w:val="bullet"/>
      <w:lvlText w:val="-"/>
      <w:lvlJc w:val="left"/>
      <w:pPr>
        <w:ind w:left="720" w:hanging="360"/>
      </w:pPr>
      <w:rPr>
        <w:rFonts w:ascii="MaxPro-Light" w:eastAsiaTheme="minorHAnsi" w:hAnsi="MaxPro-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BF32AA"/>
    <w:multiLevelType w:val="hybridMultilevel"/>
    <w:tmpl w:val="2D043E12"/>
    <w:lvl w:ilvl="0" w:tplc="4F249CB4">
      <w:start w:val="2"/>
      <w:numFmt w:val="bullet"/>
      <w:lvlText w:val="-"/>
      <w:lvlJc w:val="left"/>
      <w:pPr>
        <w:ind w:left="360" w:hanging="360"/>
      </w:pPr>
      <w:rPr>
        <w:rFonts w:ascii="MaxPro-Light" w:eastAsiaTheme="minorHAnsi" w:hAnsi="MaxPro-Light"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3FE6DB2"/>
    <w:multiLevelType w:val="hybridMultilevel"/>
    <w:tmpl w:val="851CF53C"/>
    <w:lvl w:ilvl="0" w:tplc="0413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78A0926"/>
    <w:multiLevelType w:val="hybridMultilevel"/>
    <w:tmpl w:val="6E46F7AC"/>
    <w:lvl w:ilvl="0" w:tplc="4F249CB4">
      <w:start w:val="2"/>
      <w:numFmt w:val="bullet"/>
      <w:lvlText w:val="-"/>
      <w:lvlJc w:val="left"/>
      <w:pPr>
        <w:ind w:left="360" w:hanging="360"/>
      </w:pPr>
      <w:rPr>
        <w:rFonts w:ascii="MaxPro-Light" w:eastAsiaTheme="minorHAnsi" w:hAnsi="MaxPro-Ligh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EBC2B7B"/>
    <w:multiLevelType w:val="hybridMultilevel"/>
    <w:tmpl w:val="905481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C67241"/>
    <w:multiLevelType w:val="hybridMultilevel"/>
    <w:tmpl w:val="EE887030"/>
    <w:lvl w:ilvl="0" w:tplc="4F249CB4">
      <w:start w:val="2"/>
      <w:numFmt w:val="bullet"/>
      <w:lvlText w:val="-"/>
      <w:lvlJc w:val="left"/>
      <w:pPr>
        <w:ind w:left="360" w:hanging="360"/>
      </w:pPr>
      <w:rPr>
        <w:rFonts w:ascii="MaxPro-Light" w:eastAsiaTheme="minorHAnsi" w:hAnsi="MaxPro-Ligh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0E32422"/>
    <w:multiLevelType w:val="hybridMultilevel"/>
    <w:tmpl w:val="3D44D560"/>
    <w:lvl w:ilvl="0" w:tplc="4F249CB4">
      <w:start w:val="2"/>
      <w:numFmt w:val="bullet"/>
      <w:lvlText w:val="-"/>
      <w:lvlJc w:val="left"/>
      <w:pPr>
        <w:ind w:left="720" w:hanging="360"/>
      </w:pPr>
      <w:rPr>
        <w:rFonts w:ascii="MaxPro-Light" w:eastAsiaTheme="minorHAnsi" w:hAnsi="MaxPro-Light"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3D10658"/>
    <w:multiLevelType w:val="hybridMultilevel"/>
    <w:tmpl w:val="3F982C22"/>
    <w:lvl w:ilvl="0" w:tplc="FFFFFFFF">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33EC33F2"/>
    <w:multiLevelType w:val="hybridMultilevel"/>
    <w:tmpl w:val="459E4192"/>
    <w:lvl w:ilvl="0" w:tplc="4F249CB4">
      <w:start w:val="2"/>
      <w:numFmt w:val="bullet"/>
      <w:lvlText w:val="-"/>
      <w:lvlJc w:val="left"/>
      <w:pPr>
        <w:ind w:left="360" w:hanging="360"/>
      </w:pPr>
      <w:rPr>
        <w:rFonts w:ascii="MaxPro-Light" w:eastAsiaTheme="minorHAnsi" w:hAnsi="MaxPro-Light"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BEC7FCC"/>
    <w:multiLevelType w:val="hybridMultilevel"/>
    <w:tmpl w:val="36967B72"/>
    <w:lvl w:ilvl="0" w:tplc="4F249CB4">
      <w:start w:val="2"/>
      <w:numFmt w:val="bullet"/>
      <w:lvlText w:val="-"/>
      <w:lvlJc w:val="left"/>
      <w:pPr>
        <w:ind w:left="720" w:hanging="360"/>
      </w:pPr>
      <w:rPr>
        <w:rFonts w:ascii="MaxPro-Light" w:eastAsiaTheme="minorHAnsi" w:hAnsi="MaxPro-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A5286D"/>
    <w:multiLevelType w:val="hybridMultilevel"/>
    <w:tmpl w:val="A5343744"/>
    <w:lvl w:ilvl="0" w:tplc="4F249CB4">
      <w:start w:val="2"/>
      <w:numFmt w:val="bullet"/>
      <w:lvlText w:val="-"/>
      <w:lvlJc w:val="left"/>
      <w:pPr>
        <w:ind w:left="360" w:hanging="360"/>
      </w:pPr>
      <w:rPr>
        <w:rFonts w:ascii="MaxPro-Light" w:eastAsiaTheme="minorHAnsi" w:hAnsi="MaxPro-Light"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5"/>
      <w:numFmt w:val="bullet"/>
      <w:lvlText w:val="-"/>
      <w:lvlJc w:val="left"/>
      <w:pPr>
        <w:ind w:left="3240" w:hanging="360"/>
      </w:pPr>
      <w:rPr>
        <w:rFonts w:ascii="Calibri" w:eastAsia="Times New Roman" w:hAnsi="Calibri" w:cs="Arial"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1" w15:restartNumberingAfterBreak="0">
    <w:nsid w:val="512671EC"/>
    <w:multiLevelType w:val="hybridMultilevel"/>
    <w:tmpl w:val="F196C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A60850"/>
    <w:multiLevelType w:val="hybridMultilevel"/>
    <w:tmpl w:val="39B66774"/>
    <w:lvl w:ilvl="0" w:tplc="4F249CB4">
      <w:start w:val="2"/>
      <w:numFmt w:val="bullet"/>
      <w:lvlText w:val="-"/>
      <w:lvlJc w:val="left"/>
      <w:pPr>
        <w:ind w:left="360" w:hanging="360"/>
      </w:pPr>
      <w:rPr>
        <w:rFonts w:ascii="MaxPro-Light" w:eastAsiaTheme="minorHAnsi" w:hAnsi="MaxPro-Light"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6F636CE"/>
    <w:multiLevelType w:val="hybridMultilevel"/>
    <w:tmpl w:val="2F66E09A"/>
    <w:lvl w:ilvl="0" w:tplc="04604F18">
      <w:start w:val="1"/>
      <w:numFmt w:val="decimal"/>
      <w:lvlText w:val="%1."/>
      <w:lvlJc w:val="left"/>
      <w:pPr>
        <w:ind w:left="720" w:hanging="360"/>
      </w:pPr>
      <w:rPr>
        <w:rFonts w:ascii="MaxPro-Light" w:eastAsia="Times New Roman" w:hAnsi="MaxPro-Light"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225A00"/>
    <w:multiLevelType w:val="multilevel"/>
    <w:tmpl w:val="F87061A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0FF37FE"/>
    <w:multiLevelType w:val="hybridMultilevel"/>
    <w:tmpl w:val="AD88F044"/>
    <w:lvl w:ilvl="0" w:tplc="625E1512">
      <w:start w:val="4"/>
      <w:numFmt w:val="bullet"/>
      <w:lvlText w:val="-"/>
      <w:lvlJc w:val="left"/>
      <w:pPr>
        <w:ind w:left="360" w:hanging="360"/>
      </w:pPr>
      <w:rPr>
        <w:rFonts w:ascii="MaxPro-Light" w:eastAsia="Times New Roman" w:hAnsi="MaxPro-Light"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3AF508D"/>
    <w:multiLevelType w:val="hybridMultilevel"/>
    <w:tmpl w:val="EC201CE6"/>
    <w:lvl w:ilvl="0" w:tplc="4F249CB4">
      <w:start w:val="2"/>
      <w:numFmt w:val="bullet"/>
      <w:lvlText w:val="-"/>
      <w:lvlJc w:val="left"/>
      <w:pPr>
        <w:ind w:left="360" w:hanging="360"/>
      </w:pPr>
      <w:rPr>
        <w:rFonts w:ascii="MaxPro-Light" w:eastAsiaTheme="minorHAnsi" w:hAnsi="MaxPro-Light"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9C71ABD"/>
    <w:multiLevelType w:val="multilevel"/>
    <w:tmpl w:val="3B2098B0"/>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801382710">
    <w:abstractNumId w:val="0"/>
  </w:num>
  <w:num w:numId="2" w16cid:durableId="265383255">
    <w:abstractNumId w:val="17"/>
  </w:num>
  <w:num w:numId="3" w16cid:durableId="1957324275">
    <w:abstractNumId w:val="23"/>
  </w:num>
  <w:num w:numId="4" w16cid:durableId="870412811">
    <w:abstractNumId w:val="2"/>
  </w:num>
  <w:num w:numId="5" w16cid:durableId="2121609838">
    <w:abstractNumId w:val="1"/>
  </w:num>
  <w:num w:numId="6" w16cid:durableId="188376124">
    <w:abstractNumId w:val="25"/>
  </w:num>
  <w:num w:numId="7" w16cid:durableId="370425742">
    <w:abstractNumId w:val="21"/>
  </w:num>
  <w:num w:numId="8" w16cid:durableId="196549008">
    <w:abstractNumId w:val="7"/>
  </w:num>
  <w:num w:numId="9" w16cid:durableId="755907555">
    <w:abstractNumId w:val="19"/>
  </w:num>
  <w:num w:numId="10" w16cid:durableId="1096175998">
    <w:abstractNumId w:val="10"/>
  </w:num>
  <w:num w:numId="11" w16cid:durableId="2140370947">
    <w:abstractNumId w:val="27"/>
  </w:num>
  <w:num w:numId="12" w16cid:durableId="619191145">
    <w:abstractNumId w:val="20"/>
  </w:num>
  <w:num w:numId="13" w16cid:durableId="2130588250">
    <w:abstractNumId w:val="26"/>
  </w:num>
  <w:num w:numId="14" w16cid:durableId="687949015">
    <w:abstractNumId w:val="15"/>
  </w:num>
  <w:num w:numId="15" w16cid:durableId="1445420332">
    <w:abstractNumId w:val="16"/>
  </w:num>
  <w:num w:numId="16" w16cid:durableId="1259094133">
    <w:abstractNumId w:val="6"/>
  </w:num>
  <w:num w:numId="17" w16cid:durableId="149371326">
    <w:abstractNumId w:val="22"/>
  </w:num>
  <w:num w:numId="18" w16cid:durableId="493301803">
    <w:abstractNumId w:val="13"/>
  </w:num>
  <w:num w:numId="19" w16cid:durableId="705638072">
    <w:abstractNumId w:val="9"/>
  </w:num>
  <w:num w:numId="20" w16cid:durableId="1933706736">
    <w:abstractNumId w:val="24"/>
  </w:num>
  <w:num w:numId="21" w16cid:durableId="571546145">
    <w:abstractNumId w:val="4"/>
  </w:num>
  <w:num w:numId="22" w16cid:durableId="1030686082">
    <w:abstractNumId w:val="3"/>
  </w:num>
  <w:num w:numId="23" w16cid:durableId="2043552083">
    <w:abstractNumId w:val="14"/>
  </w:num>
  <w:num w:numId="24" w16cid:durableId="650057080">
    <w:abstractNumId w:val="12"/>
  </w:num>
  <w:num w:numId="25" w16cid:durableId="712003075">
    <w:abstractNumId w:val="5"/>
  </w:num>
  <w:num w:numId="26" w16cid:durableId="1289626193">
    <w:abstractNumId w:val="8"/>
  </w:num>
  <w:num w:numId="27" w16cid:durableId="1308633114">
    <w:abstractNumId w:val="11"/>
  </w:num>
  <w:num w:numId="28" w16cid:durableId="216357944">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09"/>
    <w:rsid w:val="00000E22"/>
    <w:rsid w:val="000076E6"/>
    <w:rsid w:val="00010B22"/>
    <w:rsid w:val="000114FC"/>
    <w:rsid w:val="00022E38"/>
    <w:rsid w:val="00033E2C"/>
    <w:rsid w:val="0003750E"/>
    <w:rsid w:val="0004135E"/>
    <w:rsid w:val="000436DB"/>
    <w:rsid w:val="00047BF0"/>
    <w:rsid w:val="000611B0"/>
    <w:rsid w:val="000632D0"/>
    <w:rsid w:val="000724B1"/>
    <w:rsid w:val="00072943"/>
    <w:rsid w:val="00076563"/>
    <w:rsid w:val="0008215A"/>
    <w:rsid w:val="00094E59"/>
    <w:rsid w:val="000953B1"/>
    <w:rsid w:val="00095FF4"/>
    <w:rsid w:val="000966E3"/>
    <w:rsid w:val="000A3896"/>
    <w:rsid w:val="000A3C0E"/>
    <w:rsid w:val="000A6C0B"/>
    <w:rsid w:val="000B21C4"/>
    <w:rsid w:val="000B3EDB"/>
    <w:rsid w:val="000C4477"/>
    <w:rsid w:val="000D5A99"/>
    <w:rsid w:val="000D686B"/>
    <w:rsid w:val="000D68A5"/>
    <w:rsid w:val="000E0510"/>
    <w:rsid w:val="000E229C"/>
    <w:rsid w:val="000E5934"/>
    <w:rsid w:val="000F3B49"/>
    <w:rsid w:val="00103868"/>
    <w:rsid w:val="00106F64"/>
    <w:rsid w:val="00111F13"/>
    <w:rsid w:val="001131B5"/>
    <w:rsid w:val="0011712E"/>
    <w:rsid w:val="00124BCD"/>
    <w:rsid w:val="00132E0D"/>
    <w:rsid w:val="00143196"/>
    <w:rsid w:val="00152392"/>
    <w:rsid w:val="0015243D"/>
    <w:rsid w:val="0015381C"/>
    <w:rsid w:val="0015388E"/>
    <w:rsid w:val="00154D04"/>
    <w:rsid w:val="001559A2"/>
    <w:rsid w:val="00160C30"/>
    <w:rsid w:val="001631B7"/>
    <w:rsid w:val="00164E8D"/>
    <w:rsid w:val="00175D93"/>
    <w:rsid w:val="001808A9"/>
    <w:rsid w:val="001809FB"/>
    <w:rsid w:val="0018314B"/>
    <w:rsid w:val="00197BEA"/>
    <w:rsid w:val="001A02CE"/>
    <w:rsid w:val="001A0654"/>
    <w:rsid w:val="001A216F"/>
    <w:rsid w:val="001A234B"/>
    <w:rsid w:val="001A3D35"/>
    <w:rsid w:val="001A41A6"/>
    <w:rsid w:val="001B5605"/>
    <w:rsid w:val="001B5DDC"/>
    <w:rsid w:val="001C412F"/>
    <w:rsid w:val="001C4337"/>
    <w:rsid w:val="001C4517"/>
    <w:rsid w:val="001E3B37"/>
    <w:rsid w:val="001E7E5A"/>
    <w:rsid w:val="001F3007"/>
    <w:rsid w:val="001F39D5"/>
    <w:rsid w:val="001F39F5"/>
    <w:rsid w:val="001F533F"/>
    <w:rsid w:val="00206C09"/>
    <w:rsid w:val="002109F3"/>
    <w:rsid w:val="00212B7D"/>
    <w:rsid w:val="0021571F"/>
    <w:rsid w:val="00225EA6"/>
    <w:rsid w:val="00226525"/>
    <w:rsid w:val="0023091A"/>
    <w:rsid w:val="00235F42"/>
    <w:rsid w:val="00241699"/>
    <w:rsid w:val="0025048C"/>
    <w:rsid w:val="0025602C"/>
    <w:rsid w:val="00266A85"/>
    <w:rsid w:val="00266C4F"/>
    <w:rsid w:val="00267672"/>
    <w:rsid w:val="002722E3"/>
    <w:rsid w:val="002734E8"/>
    <w:rsid w:val="00277D68"/>
    <w:rsid w:val="00285CCE"/>
    <w:rsid w:val="00287737"/>
    <w:rsid w:val="002943E3"/>
    <w:rsid w:val="002962C0"/>
    <w:rsid w:val="0029693C"/>
    <w:rsid w:val="00297288"/>
    <w:rsid w:val="002A02A6"/>
    <w:rsid w:val="002A0347"/>
    <w:rsid w:val="002A1E4A"/>
    <w:rsid w:val="002A3604"/>
    <w:rsid w:val="002B015E"/>
    <w:rsid w:val="002B27D4"/>
    <w:rsid w:val="002B3E04"/>
    <w:rsid w:val="002C6310"/>
    <w:rsid w:val="002C70B1"/>
    <w:rsid w:val="002D2136"/>
    <w:rsid w:val="002E0300"/>
    <w:rsid w:val="002E709E"/>
    <w:rsid w:val="002F2BB9"/>
    <w:rsid w:val="00300235"/>
    <w:rsid w:val="0030187E"/>
    <w:rsid w:val="00302AB5"/>
    <w:rsid w:val="00306999"/>
    <w:rsid w:val="00307C61"/>
    <w:rsid w:val="0031529C"/>
    <w:rsid w:val="00316AC5"/>
    <w:rsid w:val="00323F08"/>
    <w:rsid w:val="00324C9D"/>
    <w:rsid w:val="00330909"/>
    <w:rsid w:val="003325DF"/>
    <w:rsid w:val="00333DFA"/>
    <w:rsid w:val="003354C9"/>
    <w:rsid w:val="003373AE"/>
    <w:rsid w:val="0034591A"/>
    <w:rsid w:val="00365B7A"/>
    <w:rsid w:val="00371D22"/>
    <w:rsid w:val="00372EE4"/>
    <w:rsid w:val="003874D7"/>
    <w:rsid w:val="00387C61"/>
    <w:rsid w:val="00397313"/>
    <w:rsid w:val="003974D0"/>
    <w:rsid w:val="003A6740"/>
    <w:rsid w:val="003B32AC"/>
    <w:rsid w:val="003B57F3"/>
    <w:rsid w:val="003B66AF"/>
    <w:rsid w:val="003B68B2"/>
    <w:rsid w:val="003C330B"/>
    <w:rsid w:val="003E0643"/>
    <w:rsid w:val="003E1413"/>
    <w:rsid w:val="003E33F4"/>
    <w:rsid w:val="00412952"/>
    <w:rsid w:val="00413FF2"/>
    <w:rsid w:val="00421C3A"/>
    <w:rsid w:val="0042565E"/>
    <w:rsid w:val="0043330A"/>
    <w:rsid w:val="004340D0"/>
    <w:rsid w:val="00444D0B"/>
    <w:rsid w:val="00465BD2"/>
    <w:rsid w:val="00476131"/>
    <w:rsid w:val="00477202"/>
    <w:rsid w:val="00482679"/>
    <w:rsid w:val="00482A7E"/>
    <w:rsid w:val="00485581"/>
    <w:rsid w:val="00491158"/>
    <w:rsid w:val="00496FDE"/>
    <w:rsid w:val="004B0F57"/>
    <w:rsid w:val="004B39D8"/>
    <w:rsid w:val="004B6B70"/>
    <w:rsid w:val="004D20EF"/>
    <w:rsid w:val="004D6CB6"/>
    <w:rsid w:val="004D733B"/>
    <w:rsid w:val="004E0836"/>
    <w:rsid w:val="004E174E"/>
    <w:rsid w:val="004F3B4A"/>
    <w:rsid w:val="00500F26"/>
    <w:rsid w:val="005115F5"/>
    <w:rsid w:val="005242F7"/>
    <w:rsid w:val="00542BFE"/>
    <w:rsid w:val="005542D0"/>
    <w:rsid w:val="0055570F"/>
    <w:rsid w:val="00560646"/>
    <w:rsid w:val="00574B43"/>
    <w:rsid w:val="0057564D"/>
    <w:rsid w:val="00584AE1"/>
    <w:rsid w:val="005855FB"/>
    <w:rsid w:val="005871F1"/>
    <w:rsid w:val="0059129A"/>
    <w:rsid w:val="00596E1D"/>
    <w:rsid w:val="005A0035"/>
    <w:rsid w:val="005B5B2A"/>
    <w:rsid w:val="005D598E"/>
    <w:rsid w:val="005E1D77"/>
    <w:rsid w:val="005F2A7F"/>
    <w:rsid w:val="005F4B77"/>
    <w:rsid w:val="006041C4"/>
    <w:rsid w:val="00610676"/>
    <w:rsid w:val="0061449E"/>
    <w:rsid w:val="00616418"/>
    <w:rsid w:val="00622CB5"/>
    <w:rsid w:val="00625780"/>
    <w:rsid w:val="006308E8"/>
    <w:rsid w:val="00634758"/>
    <w:rsid w:val="00635AEC"/>
    <w:rsid w:val="00636701"/>
    <w:rsid w:val="00641595"/>
    <w:rsid w:val="00651C88"/>
    <w:rsid w:val="00662ABE"/>
    <w:rsid w:val="00670D4A"/>
    <w:rsid w:val="00671DE1"/>
    <w:rsid w:val="0067725F"/>
    <w:rsid w:val="006823CA"/>
    <w:rsid w:val="0068528E"/>
    <w:rsid w:val="0068562D"/>
    <w:rsid w:val="00692704"/>
    <w:rsid w:val="00695270"/>
    <w:rsid w:val="006A0573"/>
    <w:rsid w:val="006A250D"/>
    <w:rsid w:val="006B0D14"/>
    <w:rsid w:val="006B7B9D"/>
    <w:rsid w:val="006C304D"/>
    <w:rsid w:val="006C372C"/>
    <w:rsid w:val="006C3F79"/>
    <w:rsid w:val="006C5E4B"/>
    <w:rsid w:val="006C6CA0"/>
    <w:rsid w:val="006D0762"/>
    <w:rsid w:val="006D7383"/>
    <w:rsid w:val="006E2FAA"/>
    <w:rsid w:val="006F34D9"/>
    <w:rsid w:val="006F4004"/>
    <w:rsid w:val="006F4D32"/>
    <w:rsid w:val="00700256"/>
    <w:rsid w:val="00712883"/>
    <w:rsid w:val="00713021"/>
    <w:rsid w:val="007135A5"/>
    <w:rsid w:val="00720740"/>
    <w:rsid w:val="00722184"/>
    <w:rsid w:val="0072310A"/>
    <w:rsid w:val="00723C23"/>
    <w:rsid w:val="0072696A"/>
    <w:rsid w:val="00734DCB"/>
    <w:rsid w:val="007359B5"/>
    <w:rsid w:val="00744B5B"/>
    <w:rsid w:val="00747BAF"/>
    <w:rsid w:val="007524D0"/>
    <w:rsid w:val="00753851"/>
    <w:rsid w:val="00753879"/>
    <w:rsid w:val="00753A54"/>
    <w:rsid w:val="00756A8F"/>
    <w:rsid w:val="00756C79"/>
    <w:rsid w:val="007658B9"/>
    <w:rsid w:val="007668DE"/>
    <w:rsid w:val="00775C1E"/>
    <w:rsid w:val="00781F3C"/>
    <w:rsid w:val="0078269B"/>
    <w:rsid w:val="00783742"/>
    <w:rsid w:val="00783887"/>
    <w:rsid w:val="00790B02"/>
    <w:rsid w:val="007A3F2F"/>
    <w:rsid w:val="007A412C"/>
    <w:rsid w:val="007B010D"/>
    <w:rsid w:val="007B4376"/>
    <w:rsid w:val="007C0CE3"/>
    <w:rsid w:val="007C2994"/>
    <w:rsid w:val="007D1417"/>
    <w:rsid w:val="007D1821"/>
    <w:rsid w:val="007D59F4"/>
    <w:rsid w:val="007E0486"/>
    <w:rsid w:val="007E18DB"/>
    <w:rsid w:val="007F6272"/>
    <w:rsid w:val="007F7EC7"/>
    <w:rsid w:val="00803DF5"/>
    <w:rsid w:val="00804B33"/>
    <w:rsid w:val="00812F35"/>
    <w:rsid w:val="008140E3"/>
    <w:rsid w:val="00815D0F"/>
    <w:rsid w:val="0081720E"/>
    <w:rsid w:val="008359EC"/>
    <w:rsid w:val="00837F73"/>
    <w:rsid w:val="00844A58"/>
    <w:rsid w:val="0084571F"/>
    <w:rsid w:val="008544B2"/>
    <w:rsid w:val="00871B55"/>
    <w:rsid w:val="00872FF4"/>
    <w:rsid w:val="00874A5F"/>
    <w:rsid w:val="008823AA"/>
    <w:rsid w:val="008A2167"/>
    <w:rsid w:val="008A30B0"/>
    <w:rsid w:val="008A54FC"/>
    <w:rsid w:val="008B58D6"/>
    <w:rsid w:val="008B7B4E"/>
    <w:rsid w:val="008C12E0"/>
    <w:rsid w:val="008C4BC8"/>
    <w:rsid w:val="008C7C19"/>
    <w:rsid w:val="008D11CF"/>
    <w:rsid w:val="008D5665"/>
    <w:rsid w:val="008D5CF4"/>
    <w:rsid w:val="008E13AC"/>
    <w:rsid w:val="008E24F0"/>
    <w:rsid w:val="008E39C5"/>
    <w:rsid w:val="008F0D07"/>
    <w:rsid w:val="008F61DA"/>
    <w:rsid w:val="008F624D"/>
    <w:rsid w:val="0090091E"/>
    <w:rsid w:val="009042AD"/>
    <w:rsid w:val="00912959"/>
    <w:rsid w:val="0092096B"/>
    <w:rsid w:val="0092702D"/>
    <w:rsid w:val="00930619"/>
    <w:rsid w:val="0093282C"/>
    <w:rsid w:val="0094149B"/>
    <w:rsid w:val="00950D7E"/>
    <w:rsid w:val="00966ED6"/>
    <w:rsid w:val="00967315"/>
    <w:rsid w:val="00972B22"/>
    <w:rsid w:val="009737A8"/>
    <w:rsid w:val="00977379"/>
    <w:rsid w:val="00980537"/>
    <w:rsid w:val="0098467E"/>
    <w:rsid w:val="00986F91"/>
    <w:rsid w:val="0099FC64"/>
    <w:rsid w:val="009A0D8E"/>
    <w:rsid w:val="009A1222"/>
    <w:rsid w:val="009A17AC"/>
    <w:rsid w:val="009A17B1"/>
    <w:rsid w:val="009A3FD0"/>
    <w:rsid w:val="009A5E51"/>
    <w:rsid w:val="009C1534"/>
    <w:rsid w:val="009C35F2"/>
    <w:rsid w:val="009C49C8"/>
    <w:rsid w:val="009C5E3A"/>
    <w:rsid w:val="009C6265"/>
    <w:rsid w:val="009C651F"/>
    <w:rsid w:val="009C7F79"/>
    <w:rsid w:val="009D250E"/>
    <w:rsid w:val="009E1CC3"/>
    <w:rsid w:val="009E3516"/>
    <w:rsid w:val="009E4FF9"/>
    <w:rsid w:val="009E70C0"/>
    <w:rsid w:val="009F3C66"/>
    <w:rsid w:val="009F6B1C"/>
    <w:rsid w:val="00A026AD"/>
    <w:rsid w:val="00A0452A"/>
    <w:rsid w:val="00A0501A"/>
    <w:rsid w:val="00A165A7"/>
    <w:rsid w:val="00A20BC8"/>
    <w:rsid w:val="00A2162C"/>
    <w:rsid w:val="00A21690"/>
    <w:rsid w:val="00A24588"/>
    <w:rsid w:val="00A310B6"/>
    <w:rsid w:val="00A311E8"/>
    <w:rsid w:val="00A365B9"/>
    <w:rsid w:val="00A37B2A"/>
    <w:rsid w:val="00A4623E"/>
    <w:rsid w:val="00A4761D"/>
    <w:rsid w:val="00A47C1F"/>
    <w:rsid w:val="00A50BFF"/>
    <w:rsid w:val="00A54277"/>
    <w:rsid w:val="00A5490A"/>
    <w:rsid w:val="00A553B6"/>
    <w:rsid w:val="00A612F1"/>
    <w:rsid w:val="00A719E0"/>
    <w:rsid w:val="00A73EE8"/>
    <w:rsid w:val="00A74F58"/>
    <w:rsid w:val="00A756AC"/>
    <w:rsid w:val="00A757EE"/>
    <w:rsid w:val="00A84F1E"/>
    <w:rsid w:val="00A91339"/>
    <w:rsid w:val="00A92F12"/>
    <w:rsid w:val="00AA27EC"/>
    <w:rsid w:val="00AA659D"/>
    <w:rsid w:val="00AB3D10"/>
    <w:rsid w:val="00AB3DD3"/>
    <w:rsid w:val="00AC1AE5"/>
    <w:rsid w:val="00AC33BF"/>
    <w:rsid w:val="00AF21DD"/>
    <w:rsid w:val="00AF7909"/>
    <w:rsid w:val="00AF7B93"/>
    <w:rsid w:val="00B03769"/>
    <w:rsid w:val="00B056A2"/>
    <w:rsid w:val="00B05B8E"/>
    <w:rsid w:val="00B13683"/>
    <w:rsid w:val="00B1744E"/>
    <w:rsid w:val="00B213FF"/>
    <w:rsid w:val="00B341F3"/>
    <w:rsid w:val="00B40743"/>
    <w:rsid w:val="00B50253"/>
    <w:rsid w:val="00B51758"/>
    <w:rsid w:val="00B64B5F"/>
    <w:rsid w:val="00B657B5"/>
    <w:rsid w:val="00B70C63"/>
    <w:rsid w:val="00B735E3"/>
    <w:rsid w:val="00B807D0"/>
    <w:rsid w:val="00B8230C"/>
    <w:rsid w:val="00B836D7"/>
    <w:rsid w:val="00B947AB"/>
    <w:rsid w:val="00B9690E"/>
    <w:rsid w:val="00BA0D5F"/>
    <w:rsid w:val="00BC1EBA"/>
    <w:rsid w:val="00BC4218"/>
    <w:rsid w:val="00BC467F"/>
    <w:rsid w:val="00BC4AD8"/>
    <w:rsid w:val="00BC6D35"/>
    <w:rsid w:val="00BD268F"/>
    <w:rsid w:val="00BD47BF"/>
    <w:rsid w:val="00BD5A45"/>
    <w:rsid w:val="00BE0E43"/>
    <w:rsid w:val="00BE1200"/>
    <w:rsid w:val="00BE6ECF"/>
    <w:rsid w:val="00BF1FBB"/>
    <w:rsid w:val="00BF29C8"/>
    <w:rsid w:val="00BF40CF"/>
    <w:rsid w:val="00C0694B"/>
    <w:rsid w:val="00C07BA1"/>
    <w:rsid w:val="00C21F97"/>
    <w:rsid w:val="00C25241"/>
    <w:rsid w:val="00C31515"/>
    <w:rsid w:val="00C44DC1"/>
    <w:rsid w:val="00C44FCE"/>
    <w:rsid w:val="00C4714F"/>
    <w:rsid w:val="00C50E7D"/>
    <w:rsid w:val="00C577C5"/>
    <w:rsid w:val="00C60E80"/>
    <w:rsid w:val="00C6351B"/>
    <w:rsid w:val="00C6452B"/>
    <w:rsid w:val="00C72AA9"/>
    <w:rsid w:val="00C733CA"/>
    <w:rsid w:val="00C74848"/>
    <w:rsid w:val="00C756C6"/>
    <w:rsid w:val="00C77235"/>
    <w:rsid w:val="00C81B96"/>
    <w:rsid w:val="00C820A4"/>
    <w:rsid w:val="00C8273F"/>
    <w:rsid w:val="00C90857"/>
    <w:rsid w:val="00C970D2"/>
    <w:rsid w:val="00C976E8"/>
    <w:rsid w:val="00CA4F75"/>
    <w:rsid w:val="00CA6F3E"/>
    <w:rsid w:val="00CB0C4B"/>
    <w:rsid w:val="00CB53C5"/>
    <w:rsid w:val="00CE122D"/>
    <w:rsid w:val="00CE6D09"/>
    <w:rsid w:val="00CF06EC"/>
    <w:rsid w:val="00CF15B7"/>
    <w:rsid w:val="00CF20DF"/>
    <w:rsid w:val="00D02AA0"/>
    <w:rsid w:val="00D06552"/>
    <w:rsid w:val="00D06920"/>
    <w:rsid w:val="00D219A3"/>
    <w:rsid w:val="00D26BE1"/>
    <w:rsid w:val="00D3058A"/>
    <w:rsid w:val="00D30BC8"/>
    <w:rsid w:val="00D34A5D"/>
    <w:rsid w:val="00D35EBB"/>
    <w:rsid w:val="00D40545"/>
    <w:rsid w:val="00D427AF"/>
    <w:rsid w:val="00D46939"/>
    <w:rsid w:val="00D67917"/>
    <w:rsid w:val="00D67BB4"/>
    <w:rsid w:val="00D71D9F"/>
    <w:rsid w:val="00D84CB1"/>
    <w:rsid w:val="00D92594"/>
    <w:rsid w:val="00D940D5"/>
    <w:rsid w:val="00D96565"/>
    <w:rsid w:val="00DB5E77"/>
    <w:rsid w:val="00DC411D"/>
    <w:rsid w:val="00DC411E"/>
    <w:rsid w:val="00DC6B66"/>
    <w:rsid w:val="00DD2ECB"/>
    <w:rsid w:val="00DD5B53"/>
    <w:rsid w:val="00DE1CCE"/>
    <w:rsid w:val="00DE241E"/>
    <w:rsid w:val="00DE54EE"/>
    <w:rsid w:val="00DE7286"/>
    <w:rsid w:val="00DF0FB3"/>
    <w:rsid w:val="00DF17F2"/>
    <w:rsid w:val="00DF1AA2"/>
    <w:rsid w:val="00DF5739"/>
    <w:rsid w:val="00DF5985"/>
    <w:rsid w:val="00E003D6"/>
    <w:rsid w:val="00E10B89"/>
    <w:rsid w:val="00E15DD5"/>
    <w:rsid w:val="00E21D0A"/>
    <w:rsid w:val="00E30E2F"/>
    <w:rsid w:val="00E31A13"/>
    <w:rsid w:val="00E32932"/>
    <w:rsid w:val="00E44AB1"/>
    <w:rsid w:val="00E478C0"/>
    <w:rsid w:val="00E667EF"/>
    <w:rsid w:val="00E81CA4"/>
    <w:rsid w:val="00E82835"/>
    <w:rsid w:val="00E84B68"/>
    <w:rsid w:val="00E9685B"/>
    <w:rsid w:val="00EA1C2E"/>
    <w:rsid w:val="00EA47BE"/>
    <w:rsid w:val="00EA4E9E"/>
    <w:rsid w:val="00EB17E3"/>
    <w:rsid w:val="00EB1FCF"/>
    <w:rsid w:val="00EB57E3"/>
    <w:rsid w:val="00EB6EBD"/>
    <w:rsid w:val="00EC2FD7"/>
    <w:rsid w:val="00EC47FC"/>
    <w:rsid w:val="00EC7447"/>
    <w:rsid w:val="00ED4450"/>
    <w:rsid w:val="00EE33E4"/>
    <w:rsid w:val="00EE441A"/>
    <w:rsid w:val="00EE718D"/>
    <w:rsid w:val="00EE7EC9"/>
    <w:rsid w:val="00EF1123"/>
    <w:rsid w:val="00EF3667"/>
    <w:rsid w:val="00EF7F6E"/>
    <w:rsid w:val="00F03F16"/>
    <w:rsid w:val="00F067F2"/>
    <w:rsid w:val="00F07A6A"/>
    <w:rsid w:val="00F10677"/>
    <w:rsid w:val="00F1323C"/>
    <w:rsid w:val="00F13B40"/>
    <w:rsid w:val="00F13EAD"/>
    <w:rsid w:val="00F167EC"/>
    <w:rsid w:val="00F21522"/>
    <w:rsid w:val="00F25A43"/>
    <w:rsid w:val="00F2610A"/>
    <w:rsid w:val="00F30798"/>
    <w:rsid w:val="00F31B0D"/>
    <w:rsid w:val="00F3492E"/>
    <w:rsid w:val="00F457B3"/>
    <w:rsid w:val="00F53F63"/>
    <w:rsid w:val="00F56370"/>
    <w:rsid w:val="00F56B15"/>
    <w:rsid w:val="00F6465C"/>
    <w:rsid w:val="00F813BE"/>
    <w:rsid w:val="00F83B76"/>
    <w:rsid w:val="00F85507"/>
    <w:rsid w:val="00F87452"/>
    <w:rsid w:val="00F8767A"/>
    <w:rsid w:val="00F927E7"/>
    <w:rsid w:val="00FA5EFC"/>
    <w:rsid w:val="00FC7E83"/>
    <w:rsid w:val="00FD188E"/>
    <w:rsid w:val="00FD3FDB"/>
    <w:rsid w:val="00FD7C2B"/>
    <w:rsid w:val="00FF60C3"/>
    <w:rsid w:val="01FAF22C"/>
    <w:rsid w:val="02672426"/>
    <w:rsid w:val="0570FE18"/>
    <w:rsid w:val="0583C1CA"/>
    <w:rsid w:val="05D310AB"/>
    <w:rsid w:val="05DFFD31"/>
    <w:rsid w:val="06CE634F"/>
    <w:rsid w:val="07734B64"/>
    <w:rsid w:val="07AE5ABA"/>
    <w:rsid w:val="08739164"/>
    <w:rsid w:val="0A6461A0"/>
    <w:rsid w:val="0B66260C"/>
    <w:rsid w:val="0B7888DF"/>
    <w:rsid w:val="0C003201"/>
    <w:rsid w:val="0D026B6F"/>
    <w:rsid w:val="0D211EB2"/>
    <w:rsid w:val="0D3DA4D3"/>
    <w:rsid w:val="106B5FD1"/>
    <w:rsid w:val="10754595"/>
    <w:rsid w:val="1078DDD7"/>
    <w:rsid w:val="11286D93"/>
    <w:rsid w:val="11611B02"/>
    <w:rsid w:val="12F4B812"/>
    <w:rsid w:val="130382F4"/>
    <w:rsid w:val="1334A0D7"/>
    <w:rsid w:val="1393BDFA"/>
    <w:rsid w:val="13F244FE"/>
    <w:rsid w:val="14433437"/>
    <w:rsid w:val="180D5F8A"/>
    <w:rsid w:val="19337F78"/>
    <w:rsid w:val="1935AF43"/>
    <w:rsid w:val="198CFE21"/>
    <w:rsid w:val="19AC2CFA"/>
    <w:rsid w:val="1A1C27DB"/>
    <w:rsid w:val="1A90475B"/>
    <w:rsid w:val="1ABEB3EB"/>
    <w:rsid w:val="1AEDF8DF"/>
    <w:rsid w:val="1CA29EB9"/>
    <w:rsid w:val="1D2B31AA"/>
    <w:rsid w:val="1D377AE7"/>
    <w:rsid w:val="1F8BC86A"/>
    <w:rsid w:val="209002C2"/>
    <w:rsid w:val="2187B631"/>
    <w:rsid w:val="2245FB60"/>
    <w:rsid w:val="22C3692C"/>
    <w:rsid w:val="25C530C0"/>
    <w:rsid w:val="25DBDF42"/>
    <w:rsid w:val="295D5634"/>
    <w:rsid w:val="2A510D45"/>
    <w:rsid w:val="2B0CE63B"/>
    <w:rsid w:val="2C400401"/>
    <w:rsid w:val="2D5B190D"/>
    <w:rsid w:val="2DF190E2"/>
    <w:rsid w:val="2E2B5EA0"/>
    <w:rsid w:val="2E4486FD"/>
    <w:rsid w:val="2EF81A33"/>
    <w:rsid w:val="2FE0575E"/>
    <w:rsid w:val="306D0E3E"/>
    <w:rsid w:val="3083C760"/>
    <w:rsid w:val="30E3224C"/>
    <w:rsid w:val="3188E53A"/>
    <w:rsid w:val="32640CB0"/>
    <w:rsid w:val="332455C4"/>
    <w:rsid w:val="33B1105B"/>
    <w:rsid w:val="33FFDD11"/>
    <w:rsid w:val="342F23EC"/>
    <w:rsid w:val="34387DF7"/>
    <w:rsid w:val="385F1C37"/>
    <w:rsid w:val="3A6F1E95"/>
    <w:rsid w:val="3B17E1B6"/>
    <w:rsid w:val="3B48E393"/>
    <w:rsid w:val="3BDE1F89"/>
    <w:rsid w:val="3C22FD93"/>
    <w:rsid w:val="3CAD9F8F"/>
    <w:rsid w:val="3CCC24C1"/>
    <w:rsid w:val="3ED6522B"/>
    <w:rsid w:val="3EF47892"/>
    <w:rsid w:val="41020F4F"/>
    <w:rsid w:val="42723E27"/>
    <w:rsid w:val="42F31FEF"/>
    <w:rsid w:val="4404F30D"/>
    <w:rsid w:val="46B2DF64"/>
    <w:rsid w:val="48BEE4C1"/>
    <w:rsid w:val="4988FD3E"/>
    <w:rsid w:val="4A7136FF"/>
    <w:rsid w:val="4B7AC2F2"/>
    <w:rsid w:val="4C98344D"/>
    <w:rsid w:val="4DB067DF"/>
    <w:rsid w:val="4E20B767"/>
    <w:rsid w:val="5019C00D"/>
    <w:rsid w:val="51940F23"/>
    <w:rsid w:val="51BAB1DC"/>
    <w:rsid w:val="5261E4EF"/>
    <w:rsid w:val="528AF76F"/>
    <w:rsid w:val="534715AC"/>
    <w:rsid w:val="540B8983"/>
    <w:rsid w:val="549D56C0"/>
    <w:rsid w:val="54DCB153"/>
    <w:rsid w:val="57454035"/>
    <w:rsid w:val="59615CF2"/>
    <w:rsid w:val="5A470563"/>
    <w:rsid w:val="5C3A6394"/>
    <w:rsid w:val="612692E8"/>
    <w:rsid w:val="619F4A79"/>
    <w:rsid w:val="63C4A3B5"/>
    <w:rsid w:val="64D6EB3B"/>
    <w:rsid w:val="64D91B06"/>
    <w:rsid w:val="67758EF6"/>
    <w:rsid w:val="680E8BFD"/>
    <w:rsid w:val="6847F9E2"/>
    <w:rsid w:val="68F40F07"/>
    <w:rsid w:val="69AA5C5E"/>
    <w:rsid w:val="69E04076"/>
    <w:rsid w:val="6AB87102"/>
    <w:rsid w:val="6ACAEEBE"/>
    <w:rsid w:val="6B072441"/>
    <w:rsid w:val="6BBE1BE7"/>
    <w:rsid w:val="6C7D375A"/>
    <w:rsid w:val="6CFC91D6"/>
    <w:rsid w:val="6E028F80"/>
    <w:rsid w:val="6F4CABB0"/>
    <w:rsid w:val="6F9E5FE1"/>
    <w:rsid w:val="709D6B04"/>
    <w:rsid w:val="71E8F805"/>
    <w:rsid w:val="735D2162"/>
    <w:rsid w:val="737D8311"/>
    <w:rsid w:val="74450197"/>
    <w:rsid w:val="744B5DAD"/>
    <w:rsid w:val="74EE61C9"/>
    <w:rsid w:val="752F0FF2"/>
    <w:rsid w:val="77E8613A"/>
    <w:rsid w:val="78053507"/>
    <w:rsid w:val="79A725F5"/>
    <w:rsid w:val="79E7F2C0"/>
    <w:rsid w:val="7B5B37C4"/>
    <w:rsid w:val="7C8A4F9C"/>
    <w:rsid w:val="7F16D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E280F"/>
  <w15:docId w15:val="{E8FB8BB8-6543-4D23-8761-FA70DF7A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56A2"/>
    <w:pPr>
      <w:keepNext/>
      <w:keepLines/>
      <w:spacing w:before="240"/>
      <w:outlineLvl w:val="0"/>
    </w:pPr>
    <w:rPr>
      <w:rFonts w:eastAsiaTheme="majorEastAsia" w:cstheme="majorBidi"/>
      <w:color w:val="365F91" w:themeColor="accent1" w:themeShade="BF"/>
      <w:sz w:val="28"/>
      <w:szCs w:val="32"/>
    </w:rPr>
  </w:style>
  <w:style w:type="paragraph" w:styleId="Kop2">
    <w:name w:val="heading 2"/>
    <w:basedOn w:val="Standaard"/>
    <w:next w:val="Standaard"/>
    <w:link w:val="Kop2Char"/>
    <w:uiPriority w:val="9"/>
    <w:unhideWhenUsed/>
    <w:qFormat/>
    <w:rsid w:val="00B056A2"/>
    <w:pPr>
      <w:keepNext/>
      <w:keepLines/>
      <w:spacing w:before="40"/>
      <w:outlineLvl w:val="1"/>
    </w:pPr>
    <w:rPr>
      <w:rFonts w:eastAsiaTheme="majorEastAsia" w:cstheme="majorBidi"/>
      <w:color w:val="365F91" w:themeColor="accent1" w:themeShade="BF"/>
      <w:sz w:val="24"/>
      <w:szCs w:val="26"/>
    </w:rPr>
  </w:style>
  <w:style w:type="paragraph" w:styleId="Kop3">
    <w:name w:val="heading 3"/>
    <w:basedOn w:val="Standaard"/>
    <w:next w:val="Standaard"/>
    <w:link w:val="Kop3Char"/>
    <w:uiPriority w:val="9"/>
    <w:unhideWhenUsed/>
    <w:qFormat/>
    <w:rsid w:val="00B056A2"/>
    <w:pPr>
      <w:keepNext/>
      <w:keepLines/>
      <w:spacing w:before="40"/>
      <w:outlineLvl w:val="2"/>
    </w:pPr>
    <w:rPr>
      <w:rFonts w:eastAsiaTheme="majorEastAsia" w:cstheme="majorBidi"/>
      <w:color w:val="243F60" w:themeColor="accent1" w:themeShade="7F"/>
      <w:sz w:val="24"/>
      <w:szCs w:val="24"/>
    </w:rPr>
  </w:style>
  <w:style w:type="paragraph" w:styleId="Kop4">
    <w:name w:val="heading 4"/>
    <w:basedOn w:val="Standaard"/>
    <w:next w:val="Standaard"/>
    <w:link w:val="Kop4Char"/>
    <w:uiPriority w:val="9"/>
    <w:unhideWhenUsed/>
    <w:qFormat/>
    <w:rsid w:val="00D84C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565E"/>
    <w:pPr>
      <w:ind w:left="720"/>
      <w:contextualSpacing/>
    </w:pPr>
  </w:style>
  <w:style w:type="table" w:styleId="Tabelraster">
    <w:name w:val="Table Grid"/>
    <w:basedOn w:val="Standaardtabel"/>
    <w:uiPriority w:val="59"/>
    <w:rsid w:val="00CF1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927E7"/>
    <w:pPr>
      <w:tabs>
        <w:tab w:val="center" w:pos="4536"/>
        <w:tab w:val="right" w:pos="9072"/>
      </w:tabs>
    </w:pPr>
  </w:style>
  <w:style w:type="character" w:customStyle="1" w:styleId="KoptekstChar">
    <w:name w:val="Koptekst Char"/>
    <w:basedOn w:val="Standaardalinea-lettertype"/>
    <w:link w:val="Koptekst"/>
    <w:uiPriority w:val="99"/>
    <w:rsid w:val="00F927E7"/>
  </w:style>
  <w:style w:type="paragraph" w:styleId="Voettekst">
    <w:name w:val="footer"/>
    <w:basedOn w:val="Standaard"/>
    <w:link w:val="VoettekstChar"/>
    <w:uiPriority w:val="99"/>
    <w:unhideWhenUsed/>
    <w:rsid w:val="00F927E7"/>
    <w:pPr>
      <w:tabs>
        <w:tab w:val="center" w:pos="4536"/>
        <w:tab w:val="right" w:pos="9072"/>
      </w:tabs>
    </w:pPr>
  </w:style>
  <w:style w:type="character" w:customStyle="1" w:styleId="VoettekstChar">
    <w:name w:val="Voettekst Char"/>
    <w:basedOn w:val="Standaardalinea-lettertype"/>
    <w:link w:val="Voettekst"/>
    <w:uiPriority w:val="99"/>
    <w:rsid w:val="00F927E7"/>
  </w:style>
  <w:style w:type="paragraph" w:styleId="Normaalweb">
    <w:name w:val="Normal (Web)"/>
    <w:basedOn w:val="Standaard"/>
    <w:uiPriority w:val="99"/>
    <w:unhideWhenUsed/>
    <w:rsid w:val="007A3F2F"/>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B015E"/>
    <w:rPr>
      <w:color w:val="0000FF" w:themeColor="hyperlink"/>
      <w:u w:val="single"/>
    </w:rPr>
  </w:style>
  <w:style w:type="paragraph" w:styleId="Ballontekst">
    <w:name w:val="Balloon Text"/>
    <w:basedOn w:val="Standaard"/>
    <w:link w:val="BallontekstChar"/>
    <w:uiPriority w:val="99"/>
    <w:semiHidden/>
    <w:unhideWhenUsed/>
    <w:rsid w:val="00F3492E"/>
    <w:rPr>
      <w:rFonts w:ascii="Tahoma" w:hAnsi="Tahoma" w:cs="Tahoma"/>
      <w:sz w:val="16"/>
      <w:szCs w:val="16"/>
    </w:rPr>
  </w:style>
  <w:style w:type="character" w:customStyle="1" w:styleId="BallontekstChar">
    <w:name w:val="Ballontekst Char"/>
    <w:basedOn w:val="Standaardalinea-lettertype"/>
    <w:link w:val="Ballontekst"/>
    <w:uiPriority w:val="99"/>
    <w:semiHidden/>
    <w:rsid w:val="00F3492E"/>
    <w:rPr>
      <w:rFonts w:ascii="Tahoma" w:hAnsi="Tahoma" w:cs="Tahoma"/>
      <w:sz w:val="16"/>
      <w:szCs w:val="16"/>
    </w:rPr>
  </w:style>
  <w:style w:type="table" w:customStyle="1" w:styleId="Rastertabel1licht-Accent11">
    <w:name w:val="Rastertabel 1 licht - Accent 11"/>
    <w:basedOn w:val="Standaardtabe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D427AF"/>
    <w:rPr>
      <w:sz w:val="16"/>
      <w:szCs w:val="16"/>
    </w:rPr>
  </w:style>
  <w:style w:type="paragraph" w:styleId="Tekstopmerking">
    <w:name w:val="annotation text"/>
    <w:basedOn w:val="Standaard"/>
    <w:link w:val="TekstopmerkingChar"/>
    <w:uiPriority w:val="99"/>
    <w:semiHidden/>
    <w:unhideWhenUsed/>
    <w:rsid w:val="00D427AF"/>
    <w:rPr>
      <w:sz w:val="20"/>
      <w:szCs w:val="20"/>
    </w:rPr>
  </w:style>
  <w:style w:type="character" w:customStyle="1" w:styleId="TekstopmerkingChar">
    <w:name w:val="Tekst opmerking Char"/>
    <w:basedOn w:val="Standaardalinea-lettertype"/>
    <w:link w:val="Tekstopmerking"/>
    <w:uiPriority w:val="99"/>
    <w:semiHidden/>
    <w:rsid w:val="00D427AF"/>
    <w:rPr>
      <w:sz w:val="20"/>
      <w:szCs w:val="20"/>
    </w:rPr>
  </w:style>
  <w:style w:type="paragraph" w:styleId="Onderwerpvanopmerking">
    <w:name w:val="annotation subject"/>
    <w:basedOn w:val="Tekstopmerking"/>
    <w:next w:val="Tekstopmerking"/>
    <w:link w:val="OnderwerpvanopmerkingChar"/>
    <w:uiPriority w:val="99"/>
    <w:semiHidden/>
    <w:unhideWhenUsed/>
    <w:rsid w:val="00D427AF"/>
    <w:rPr>
      <w:b/>
      <w:bCs/>
    </w:rPr>
  </w:style>
  <w:style w:type="character" w:customStyle="1" w:styleId="OnderwerpvanopmerkingChar">
    <w:name w:val="Onderwerp van opmerking Char"/>
    <w:basedOn w:val="TekstopmerkingChar"/>
    <w:link w:val="Onderwerpvanopmerking"/>
    <w:uiPriority w:val="99"/>
    <w:semiHidden/>
    <w:rsid w:val="00D427AF"/>
    <w:rPr>
      <w:b/>
      <w:bCs/>
      <w:sz w:val="20"/>
      <w:szCs w:val="20"/>
    </w:rPr>
  </w:style>
  <w:style w:type="paragraph" w:customStyle="1" w:styleId="Default">
    <w:name w:val="Default"/>
    <w:rsid w:val="002962C0"/>
    <w:pPr>
      <w:autoSpaceDE w:val="0"/>
      <w:autoSpaceDN w:val="0"/>
      <w:adjustRightInd w:val="0"/>
    </w:pPr>
    <w:rPr>
      <w:rFonts w:ascii="Gill Sans MT" w:hAnsi="Gill Sans MT" w:cs="Gill Sans MT"/>
      <w:color w:val="000000"/>
      <w:sz w:val="24"/>
      <w:szCs w:val="24"/>
    </w:rPr>
  </w:style>
  <w:style w:type="character" w:customStyle="1" w:styleId="Kop1Char">
    <w:name w:val="Kop 1 Char"/>
    <w:basedOn w:val="Standaardalinea-lettertype"/>
    <w:link w:val="Kop1"/>
    <w:uiPriority w:val="9"/>
    <w:rsid w:val="00B056A2"/>
    <w:rPr>
      <w:rFonts w:eastAsiaTheme="majorEastAsia" w:cstheme="majorBidi"/>
      <w:color w:val="365F91" w:themeColor="accent1" w:themeShade="BF"/>
      <w:sz w:val="28"/>
      <w:szCs w:val="32"/>
    </w:rPr>
  </w:style>
  <w:style w:type="character" w:customStyle="1" w:styleId="Kop2Char">
    <w:name w:val="Kop 2 Char"/>
    <w:basedOn w:val="Standaardalinea-lettertype"/>
    <w:link w:val="Kop2"/>
    <w:uiPriority w:val="9"/>
    <w:rsid w:val="00B056A2"/>
    <w:rPr>
      <w:rFonts w:eastAsiaTheme="majorEastAsia" w:cstheme="majorBidi"/>
      <w:color w:val="365F91" w:themeColor="accent1" w:themeShade="BF"/>
      <w:sz w:val="24"/>
      <w:szCs w:val="26"/>
    </w:rPr>
  </w:style>
  <w:style w:type="paragraph" w:styleId="Kopvaninhoudsopgave">
    <w:name w:val="TOC Heading"/>
    <w:basedOn w:val="Kop1"/>
    <w:next w:val="Standaard"/>
    <w:uiPriority w:val="39"/>
    <w:unhideWhenUsed/>
    <w:qFormat/>
    <w:rsid w:val="00B056A2"/>
    <w:pPr>
      <w:spacing w:line="259" w:lineRule="auto"/>
      <w:outlineLvl w:val="9"/>
    </w:pPr>
    <w:rPr>
      <w:rFonts w:asciiTheme="majorHAnsi" w:hAnsiTheme="majorHAnsi"/>
      <w:sz w:val="32"/>
      <w:lang w:eastAsia="nl-NL"/>
    </w:rPr>
  </w:style>
  <w:style w:type="paragraph" w:styleId="Inhopg1">
    <w:name w:val="toc 1"/>
    <w:basedOn w:val="Standaard"/>
    <w:next w:val="Standaard"/>
    <w:autoRedefine/>
    <w:uiPriority w:val="39"/>
    <w:unhideWhenUsed/>
    <w:rsid w:val="00047BF0"/>
    <w:pPr>
      <w:tabs>
        <w:tab w:val="right" w:leader="dot" w:pos="9062"/>
      </w:tabs>
      <w:spacing w:after="100"/>
    </w:pPr>
  </w:style>
  <w:style w:type="paragraph" w:styleId="Inhopg2">
    <w:name w:val="toc 2"/>
    <w:basedOn w:val="Standaard"/>
    <w:next w:val="Standaard"/>
    <w:autoRedefine/>
    <w:uiPriority w:val="39"/>
    <w:unhideWhenUsed/>
    <w:rsid w:val="00B056A2"/>
    <w:pPr>
      <w:spacing w:after="100"/>
      <w:ind w:left="220"/>
    </w:pPr>
  </w:style>
  <w:style w:type="character" w:customStyle="1" w:styleId="Kop3Char">
    <w:name w:val="Kop 3 Char"/>
    <w:basedOn w:val="Standaardalinea-lettertype"/>
    <w:link w:val="Kop3"/>
    <w:uiPriority w:val="9"/>
    <w:rsid w:val="00B056A2"/>
    <w:rPr>
      <w:rFonts w:eastAsiaTheme="majorEastAsia" w:cstheme="majorBidi"/>
      <w:color w:val="243F60" w:themeColor="accent1" w:themeShade="7F"/>
      <w:sz w:val="24"/>
      <w:szCs w:val="24"/>
    </w:rPr>
  </w:style>
  <w:style w:type="paragraph" w:styleId="Inhopg3">
    <w:name w:val="toc 3"/>
    <w:basedOn w:val="Standaard"/>
    <w:next w:val="Standaard"/>
    <w:autoRedefine/>
    <w:uiPriority w:val="39"/>
    <w:unhideWhenUsed/>
    <w:rsid w:val="00B056A2"/>
    <w:pPr>
      <w:spacing w:after="100"/>
      <w:ind w:left="440"/>
    </w:pPr>
  </w:style>
  <w:style w:type="paragraph" w:styleId="Voetnoottekst">
    <w:name w:val="footnote text"/>
    <w:basedOn w:val="Standaard"/>
    <w:link w:val="VoetnoottekstChar"/>
    <w:uiPriority w:val="99"/>
    <w:semiHidden/>
    <w:unhideWhenUsed/>
    <w:rsid w:val="0025602C"/>
    <w:rPr>
      <w:sz w:val="20"/>
      <w:szCs w:val="20"/>
    </w:rPr>
  </w:style>
  <w:style w:type="character" w:customStyle="1" w:styleId="VoetnoottekstChar">
    <w:name w:val="Voetnoottekst Char"/>
    <w:basedOn w:val="Standaardalinea-lettertype"/>
    <w:link w:val="Voetnoottekst"/>
    <w:uiPriority w:val="99"/>
    <w:semiHidden/>
    <w:rsid w:val="0025602C"/>
    <w:rPr>
      <w:sz w:val="20"/>
      <w:szCs w:val="20"/>
    </w:rPr>
  </w:style>
  <w:style w:type="character" w:styleId="Voetnootmarkering">
    <w:name w:val="footnote reference"/>
    <w:basedOn w:val="Standaardalinea-lettertype"/>
    <w:uiPriority w:val="99"/>
    <w:semiHidden/>
    <w:unhideWhenUsed/>
    <w:rsid w:val="0025602C"/>
    <w:rPr>
      <w:vertAlign w:val="superscript"/>
    </w:rPr>
  </w:style>
  <w:style w:type="character" w:customStyle="1" w:styleId="Kop4Char">
    <w:name w:val="Kop 4 Char"/>
    <w:basedOn w:val="Standaardalinea-lettertype"/>
    <w:link w:val="Kop4"/>
    <w:uiPriority w:val="9"/>
    <w:rsid w:val="00D84CB1"/>
    <w:rPr>
      <w:rFonts w:asciiTheme="majorHAnsi" w:eastAsiaTheme="majorEastAsia" w:hAnsiTheme="majorHAnsi" w:cstheme="majorBidi"/>
      <w:i/>
      <w:iCs/>
      <w:color w:val="365F91" w:themeColor="accent1" w:themeShade="BF"/>
    </w:rPr>
  </w:style>
  <w:style w:type="paragraph" w:styleId="Geenafstand">
    <w:name w:val="No Spacing"/>
    <w:uiPriority w:val="1"/>
    <w:qFormat/>
  </w:style>
  <w:style w:type="character" w:styleId="Onopgelostemelding">
    <w:name w:val="Unresolved Mention"/>
    <w:basedOn w:val="Standaardalinea-lettertype"/>
    <w:uiPriority w:val="99"/>
    <w:semiHidden/>
    <w:unhideWhenUsed/>
    <w:rsid w:val="00C733CA"/>
    <w:rPr>
      <w:color w:val="605E5C"/>
      <w:shd w:val="clear" w:color="auto" w:fill="E1DFDD"/>
    </w:rPr>
  </w:style>
  <w:style w:type="character" w:styleId="GevolgdeHyperlink">
    <w:name w:val="FollowedHyperlink"/>
    <w:basedOn w:val="Standaardalinea-lettertype"/>
    <w:uiPriority w:val="99"/>
    <w:semiHidden/>
    <w:unhideWhenUsed/>
    <w:rsid w:val="007359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285">
      <w:bodyDiv w:val="1"/>
      <w:marLeft w:val="0"/>
      <w:marRight w:val="0"/>
      <w:marTop w:val="0"/>
      <w:marBottom w:val="0"/>
      <w:divBdr>
        <w:top w:val="none" w:sz="0" w:space="0" w:color="auto"/>
        <w:left w:val="none" w:sz="0" w:space="0" w:color="auto"/>
        <w:bottom w:val="none" w:sz="0" w:space="0" w:color="auto"/>
        <w:right w:val="none" w:sz="0" w:space="0" w:color="auto"/>
      </w:divBdr>
    </w:div>
    <w:div w:id="528564627">
      <w:bodyDiv w:val="1"/>
      <w:marLeft w:val="0"/>
      <w:marRight w:val="0"/>
      <w:marTop w:val="0"/>
      <w:marBottom w:val="0"/>
      <w:divBdr>
        <w:top w:val="none" w:sz="0" w:space="0" w:color="auto"/>
        <w:left w:val="none" w:sz="0" w:space="0" w:color="auto"/>
        <w:bottom w:val="none" w:sz="0" w:space="0" w:color="auto"/>
        <w:right w:val="none" w:sz="0" w:space="0" w:color="auto"/>
      </w:divBdr>
    </w:div>
    <w:div w:id="854661089">
      <w:bodyDiv w:val="1"/>
      <w:marLeft w:val="0"/>
      <w:marRight w:val="0"/>
      <w:marTop w:val="0"/>
      <w:marBottom w:val="0"/>
      <w:divBdr>
        <w:top w:val="none" w:sz="0" w:space="0" w:color="auto"/>
        <w:left w:val="none" w:sz="0" w:space="0" w:color="auto"/>
        <w:bottom w:val="none" w:sz="0" w:space="0" w:color="auto"/>
        <w:right w:val="none" w:sz="0" w:space="0" w:color="auto"/>
      </w:divBdr>
    </w:div>
    <w:div w:id="1470392531">
      <w:bodyDiv w:val="1"/>
      <w:marLeft w:val="0"/>
      <w:marRight w:val="0"/>
      <w:marTop w:val="0"/>
      <w:marBottom w:val="0"/>
      <w:divBdr>
        <w:top w:val="none" w:sz="0" w:space="0" w:color="auto"/>
        <w:left w:val="none" w:sz="0" w:space="0" w:color="auto"/>
        <w:bottom w:val="none" w:sz="0" w:space="0" w:color="auto"/>
        <w:right w:val="none" w:sz="0" w:space="0" w:color="auto"/>
      </w:divBdr>
    </w:div>
    <w:div w:id="18580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werkt.nu/wp-content/uploads/2020/03/Regionaal-Verzuimprotocol-Achterhoek.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erenwerkt.n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rianum.nl/ouders/aanvraag-bijzonder-verlof/"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ianum.nl/ouders/aanvraag-bijzonder-verlof/" TargetMode="External"/><Relationship Id="rId22"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ee1ebb-e3af-477e-b1f5-641dcd607a61">
      <Terms xmlns="http://schemas.microsoft.com/office/infopath/2007/PartnerControls"/>
    </lcf76f155ced4ddcb4097134ff3c332f>
    <TaxCatchAll xmlns="61c443ee-456c-4008-821a-4f767c446a8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909EF9777CCB46A130B4079BB993AA" ma:contentTypeVersion="17" ma:contentTypeDescription="Een nieuw document maken." ma:contentTypeScope="" ma:versionID="06bfd2409fe43a6cdbda8567c4bc12e5">
  <xsd:schema xmlns:xsd="http://www.w3.org/2001/XMLSchema" xmlns:xs="http://www.w3.org/2001/XMLSchema" xmlns:p="http://schemas.microsoft.com/office/2006/metadata/properties" xmlns:ns2="7cee1ebb-e3af-477e-b1f5-641dcd607a61" xmlns:ns3="61c443ee-456c-4008-821a-4f767c446a88" targetNamespace="http://schemas.microsoft.com/office/2006/metadata/properties" ma:root="true" ma:fieldsID="eb54f54c4abd844e87440a413b02f587" ns2:_="" ns3:_="">
    <xsd:import namespace="7cee1ebb-e3af-477e-b1f5-641dcd607a61"/>
    <xsd:import namespace="61c443ee-456c-4008-821a-4f767c446a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e1ebb-e3af-477e-b1f5-641dcd607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1bbe85b-3fab-419a-a9b6-de03db0cb1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443ee-456c-4008-821a-4f767c446a8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8a9776-b086-44d8-ab27-3656d36999ff}" ma:internalName="TaxCatchAll" ma:showField="CatchAllData" ma:web="61c443ee-456c-4008-821a-4f767c446a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AD491-8351-44F4-BE7F-7FE1A3D316CD}">
  <ds:schemaRefs>
    <ds:schemaRef ds:uri="http://schemas.microsoft.com/office/2006/metadata/properties"/>
    <ds:schemaRef ds:uri="http://schemas.microsoft.com/office/infopath/2007/PartnerControls"/>
    <ds:schemaRef ds:uri="7cee1ebb-e3af-477e-b1f5-641dcd607a61"/>
    <ds:schemaRef ds:uri="61c443ee-456c-4008-821a-4f767c446a88"/>
  </ds:schemaRefs>
</ds:datastoreItem>
</file>

<file path=customXml/itemProps2.xml><?xml version="1.0" encoding="utf-8"?>
<ds:datastoreItem xmlns:ds="http://schemas.openxmlformats.org/officeDocument/2006/customXml" ds:itemID="{5310BEA0-C0BD-4639-AEE9-4302BA80AAC7}">
  <ds:schemaRefs>
    <ds:schemaRef ds:uri="http://schemas.openxmlformats.org/officeDocument/2006/bibliography"/>
  </ds:schemaRefs>
</ds:datastoreItem>
</file>

<file path=customXml/itemProps3.xml><?xml version="1.0" encoding="utf-8"?>
<ds:datastoreItem xmlns:ds="http://schemas.openxmlformats.org/officeDocument/2006/customXml" ds:itemID="{73A4BCD2-47EA-4183-96DF-441C1ECF9097}">
  <ds:schemaRefs>
    <ds:schemaRef ds:uri="http://schemas.microsoft.com/sharepoint/v3/contenttype/forms"/>
  </ds:schemaRefs>
</ds:datastoreItem>
</file>

<file path=customXml/itemProps4.xml><?xml version="1.0" encoding="utf-8"?>
<ds:datastoreItem xmlns:ds="http://schemas.openxmlformats.org/officeDocument/2006/customXml" ds:itemID="{628BDB92-7D51-418C-BBCC-E7293BF8B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e1ebb-e3af-477e-b1f5-641dcd607a61"/>
    <ds:schemaRef ds:uri="61c443ee-456c-4008-821a-4f767c446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4686</Words>
  <Characters>25779</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Verzuimprotocol</vt:lpstr>
    </vt:vector>
  </TitlesOfParts>
  <Company>SG Marianum</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Verzuimprotocol</dc:title>
  <dc:subject>Scholengemeenschap Marianum</dc:subject>
  <dc:creator>R. Nijenhuis</dc:creator>
  <cp:lastModifiedBy>Brenk, M.C.T. (Muriel) van</cp:lastModifiedBy>
  <cp:revision>5</cp:revision>
  <cp:lastPrinted>2023-10-13T12:27:00Z</cp:lastPrinted>
  <dcterms:created xsi:type="dcterms:W3CDTF">2023-10-11T11:57:00Z</dcterms:created>
  <dcterms:modified xsi:type="dcterms:W3CDTF">2023-10-13T12:27:00Z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0x010100C4909EF9777CCB46A130B4079BB993AA</vt:lpwstr>
  </property>
  <property fmtid="{D5CDD505-2E9C-101B-9397-08002B2CF9AE}" pid="3" name="MediaServiceImageTags">
    <vt:lpwstr/>
  </property>
</Properties>
</file>